
<file path=[Content_Types].xml><?xml version="1.0" encoding="utf-8"?>
<Types xmlns="http://schemas.openxmlformats.org/package/2006/content-types">
  <Default Extension="gif" ContentType="image/gi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83394A" w14:textId="5E228A94" w:rsidR="006361D2" w:rsidRPr="00F03896" w:rsidRDefault="00204433" w:rsidP="006361D2">
      <w:pPr>
        <w:rPr>
          <w:b/>
          <w:bCs/>
          <w:sz w:val="32"/>
          <w:szCs w:val="32"/>
          <w:lang w:val="sr-Latn-RS"/>
        </w:rPr>
      </w:pPr>
      <w:r w:rsidRPr="00F03896">
        <w:rPr>
          <w:noProof/>
          <w:lang w:val="sr-Latn-RS"/>
        </w:rPr>
        <w:drawing>
          <wp:anchor distT="0" distB="0" distL="114300" distR="114300" simplePos="0" relativeHeight="251684864" behindDoc="1" locked="0" layoutInCell="1" allowOverlap="1" wp14:anchorId="14C5343C" wp14:editId="678C7209">
            <wp:simplePos x="0" y="0"/>
            <wp:positionH relativeFrom="page">
              <wp:posOffset>-2170706</wp:posOffset>
            </wp:positionH>
            <wp:positionV relativeFrom="paragraph">
              <wp:posOffset>-649991</wp:posOffset>
            </wp:positionV>
            <wp:extent cx="13949113" cy="7839186"/>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973073" cy="785265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30578E" w14:textId="51FC7D61" w:rsidR="006361D2" w:rsidRPr="00F03896" w:rsidRDefault="006361D2" w:rsidP="006361D2">
      <w:pPr>
        <w:rPr>
          <w:b/>
          <w:bCs/>
          <w:sz w:val="32"/>
          <w:szCs w:val="32"/>
          <w:lang w:val="sr-Latn-RS"/>
        </w:rPr>
      </w:pPr>
    </w:p>
    <w:p w14:paraId="66201343" w14:textId="42B44239" w:rsidR="0018624A" w:rsidRPr="00F03896" w:rsidRDefault="0086460B" w:rsidP="006361D2">
      <w:pPr>
        <w:rPr>
          <w:b/>
          <w:bCs/>
          <w:color w:val="FFFFFF" w:themeColor="background1"/>
          <w:sz w:val="36"/>
          <w:szCs w:val="36"/>
          <w:lang w:val="sr-Latn-RS"/>
        </w:rPr>
      </w:pPr>
      <w:r w:rsidRPr="00F03896">
        <w:rPr>
          <w:b/>
          <w:bCs/>
          <w:color w:val="FFFFFF" w:themeColor="background1"/>
          <w:sz w:val="36"/>
          <w:szCs w:val="36"/>
          <w:lang w:val="sr-Latn-RS"/>
        </w:rPr>
        <w:t>NETEHNIČKI REZIME</w:t>
      </w:r>
    </w:p>
    <w:p w14:paraId="2B2B531D" w14:textId="375D9744" w:rsidR="006361D2" w:rsidRPr="00F03896" w:rsidRDefault="0086460B" w:rsidP="006361D2">
      <w:pPr>
        <w:rPr>
          <w:b/>
          <w:bCs/>
          <w:color w:val="FFFFFF" w:themeColor="background1"/>
          <w:sz w:val="32"/>
          <w:szCs w:val="32"/>
          <w:lang w:val="sr-Latn-RS"/>
        </w:rPr>
      </w:pPr>
      <w:r w:rsidRPr="00F03896">
        <w:rPr>
          <w:b/>
          <w:bCs/>
          <w:color w:val="FFFFFF" w:themeColor="background1"/>
          <w:sz w:val="32"/>
          <w:szCs w:val="32"/>
          <w:lang w:val="sr-Latn-RS"/>
        </w:rPr>
        <w:t xml:space="preserve">Projekat izgradnje regionalnog centra za upravljanje otpadom </w:t>
      </w:r>
      <w:r w:rsidR="00204433" w:rsidRPr="00F03896">
        <w:rPr>
          <w:b/>
          <w:bCs/>
          <w:color w:val="FFFFFF" w:themeColor="background1"/>
          <w:sz w:val="32"/>
          <w:szCs w:val="32"/>
          <w:lang w:val="sr-Latn-RS"/>
        </w:rPr>
        <w:t>“</w:t>
      </w:r>
      <w:r w:rsidR="006F2BE8" w:rsidRPr="00F03896">
        <w:rPr>
          <w:b/>
          <w:bCs/>
          <w:color w:val="FFFFFF" w:themeColor="background1"/>
          <w:sz w:val="32"/>
          <w:szCs w:val="32"/>
          <w:lang w:val="sr-Latn-RS"/>
        </w:rPr>
        <w:t>Kaleni</w:t>
      </w:r>
      <w:r w:rsidRPr="00F03896">
        <w:rPr>
          <w:b/>
          <w:bCs/>
          <w:color w:val="FFFFFF" w:themeColor="background1"/>
          <w:sz w:val="32"/>
          <w:szCs w:val="32"/>
          <w:lang w:val="sr-Latn-RS"/>
        </w:rPr>
        <w:t>ć</w:t>
      </w:r>
      <w:r w:rsidR="00204433" w:rsidRPr="00F03896">
        <w:rPr>
          <w:b/>
          <w:bCs/>
          <w:color w:val="FFFFFF" w:themeColor="background1"/>
          <w:sz w:val="32"/>
          <w:szCs w:val="32"/>
          <w:lang w:val="sr-Latn-RS"/>
        </w:rPr>
        <w:t>”</w:t>
      </w:r>
    </w:p>
    <w:p w14:paraId="159B76CB" w14:textId="05C7D358" w:rsidR="002529F2" w:rsidRDefault="0086460B" w:rsidP="006361D2">
      <w:pPr>
        <w:rPr>
          <w:b/>
          <w:bCs/>
          <w:color w:val="FFFFFF" w:themeColor="background1"/>
          <w:sz w:val="32"/>
          <w:szCs w:val="32"/>
          <w:lang w:val="sr-Latn-RS"/>
        </w:rPr>
      </w:pPr>
      <w:r w:rsidRPr="00F03896">
        <w:rPr>
          <w:b/>
          <w:bCs/>
          <w:color w:val="FFFFFF" w:themeColor="background1"/>
          <w:sz w:val="32"/>
          <w:szCs w:val="32"/>
          <w:lang w:val="sr-Latn-RS"/>
        </w:rPr>
        <w:t>Srbija</w:t>
      </w:r>
    </w:p>
    <w:p w14:paraId="5E037A30" w14:textId="31B4264D" w:rsidR="003B60A3" w:rsidRPr="00F03896" w:rsidRDefault="003B60A3" w:rsidP="006361D2">
      <w:pPr>
        <w:rPr>
          <w:b/>
          <w:bCs/>
          <w:color w:val="FFFFFF" w:themeColor="background1"/>
          <w:sz w:val="32"/>
          <w:szCs w:val="32"/>
          <w:lang w:val="sr-Latn-RS"/>
        </w:rPr>
      </w:pPr>
      <w:r>
        <w:rPr>
          <w:b/>
          <w:bCs/>
          <w:color w:val="FFFFFF" w:themeColor="background1"/>
          <w:sz w:val="32"/>
          <w:szCs w:val="32"/>
          <w:lang w:val="sr-Latn-RS"/>
        </w:rPr>
        <w:t>Avgust 2021.godine</w:t>
      </w:r>
    </w:p>
    <w:p w14:paraId="4DE79B41" w14:textId="3C9A1194" w:rsidR="002529F2" w:rsidRPr="00F03896" w:rsidRDefault="002529F2" w:rsidP="002529F2">
      <w:pPr>
        <w:jc w:val="center"/>
        <w:rPr>
          <w:b/>
          <w:bCs/>
          <w:lang w:val="sr-Latn-RS"/>
        </w:rPr>
      </w:pPr>
    </w:p>
    <w:p w14:paraId="65B0A442" w14:textId="4BF0D8DE" w:rsidR="002529F2" w:rsidRPr="00F03896" w:rsidRDefault="002529F2">
      <w:pPr>
        <w:rPr>
          <w:lang w:val="sr-Latn-RS"/>
        </w:rPr>
      </w:pPr>
    </w:p>
    <w:p w14:paraId="552FDA74" w14:textId="77777777" w:rsidR="004B24DD" w:rsidRPr="00F03896" w:rsidRDefault="004B24DD" w:rsidP="005A1EBC">
      <w:pPr>
        <w:pStyle w:val="ReportText"/>
        <w:rPr>
          <w:lang w:val="sr-Latn-RS"/>
        </w:rPr>
        <w:sectPr w:rsidR="004B24DD" w:rsidRPr="00F03896" w:rsidSect="006361D2">
          <w:headerReference w:type="even" r:id="rId11"/>
          <w:headerReference w:type="default" r:id="rId12"/>
          <w:footerReference w:type="even" r:id="rId13"/>
          <w:footerReference w:type="default" r:id="rId14"/>
          <w:headerReference w:type="first" r:id="rId15"/>
          <w:footerReference w:type="first" r:id="rId16"/>
          <w:type w:val="continuous"/>
          <w:pgSz w:w="16839" w:h="11907" w:orient="landscape"/>
          <w:pgMar w:top="720" w:right="720" w:bottom="720" w:left="720" w:header="708" w:footer="708" w:gutter="0"/>
          <w:cols w:space="708"/>
          <w:titlePg/>
          <w:docGrid w:linePitch="360"/>
        </w:sectPr>
      </w:pPr>
    </w:p>
    <w:bookmarkStart w:id="0" w:name="_Toc78984809" w:displacedByCustomXml="next"/>
    <w:sdt>
      <w:sdtPr>
        <w:rPr>
          <w:rFonts w:eastAsiaTheme="minorHAnsi"/>
          <w:b w:val="0"/>
          <w:color w:val="auto"/>
          <w:sz w:val="24"/>
          <w:szCs w:val="22"/>
          <w:lang w:val="sr-Latn-RS"/>
        </w:rPr>
        <w:id w:val="276072849"/>
        <w:docPartObj>
          <w:docPartGallery w:val="Table of Contents"/>
          <w:docPartUnique/>
        </w:docPartObj>
      </w:sdtPr>
      <w:sdtEndPr>
        <w:rPr>
          <w:bCs/>
          <w:noProof/>
          <w:sz w:val="22"/>
        </w:rPr>
      </w:sdtEndPr>
      <w:sdtContent>
        <w:p w14:paraId="059D03A0" w14:textId="4361E075" w:rsidR="002529F2" w:rsidRPr="00F03896" w:rsidRDefault="008A7B23" w:rsidP="00345666">
          <w:pPr>
            <w:pStyle w:val="ReportLevel1"/>
            <w:tabs>
              <w:tab w:val="clear" w:pos="1134"/>
            </w:tabs>
            <w:rPr>
              <w:lang w:val="sr-Latn-RS"/>
            </w:rPr>
          </w:pPr>
          <w:r w:rsidRPr="00F03896">
            <w:rPr>
              <w:lang w:val="sr-Latn-RS"/>
            </w:rPr>
            <w:t>Sadržaj</w:t>
          </w:r>
          <w:bookmarkEnd w:id="0"/>
        </w:p>
        <w:p w14:paraId="58DA4F24" w14:textId="334A73A4" w:rsidR="000E5AC7" w:rsidRDefault="002529F2">
          <w:pPr>
            <w:pStyle w:val="TOC1"/>
            <w:tabs>
              <w:tab w:val="right" w:leader="dot" w:pos="7335"/>
            </w:tabs>
            <w:rPr>
              <w:rFonts w:asciiTheme="minorHAnsi" w:eastAsiaTheme="minorEastAsia" w:hAnsiTheme="minorHAnsi" w:cstheme="minorBidi"/>
              <w:noProof/>
            </w:rPr>
          </w:pPr>
          <w:r w:rsidRPr="00F03896">
            <w:rPr>
              <w:lang w:val="sr-Latn-RS"/>
            </w:rPr>
            <w:fldChar w:fldCharType="begin"/>
          </w:r>
          <w:r w:rsidRPr="00F03896">
            <w:rPr>
              <w:lang w:val="sr-Latn-RS"/>
            </w:rPr>
            <w:instrText xml:space="preserve"> TOC \o "1-3" \h \z \u </w:instrText>
          </w:r>
          <w:r w:rsidRPr="00F03896">
            <w:rPr>
              <w:lang w:val="sr-Latn-RS"/>
            </w:rPr>
            <w:fldChar w:fldCharType="separate"/>
          </w:r>
          <w:hyperlink w:anchor="_Toc78984809" w:history="1">
            <w:r w:rsidR="000E5AC7" w:rsidRPr="001A4098">
              <w:rPr>
                <w:rStyle w:val="Hyperlink"/>
                <w:noProof/>
                <w:lang w:val="sr-Latn-RS"/>
              </w:rPr>
              <w:t>Sadržaj</w:t>
            </w:r>
            <w:r w:rsidR="000E5AC7">
              <w:rPr>
                <w:noProof/>
                <w:webHidden/>
              </w:rPr>
              <w:tab/>
            </w:r>
            <w:r w:rsidR="000E5AC7">
              <w:rPr>
                <w:noProof/>
                <w:webHidden/>
              </w:rPr>
              <w:fldChar w:fldCharType="begin"/>
            </w:r>
            <w:r w:rsidR="000E5AC7">
              <w:rPr>
                <w:noProof/>
                <w:webHidden/>
              </w:rPr>
              <w:instrText xml:space="preserve"> PAGEREF _Toc78984809 \h </w:instrText>
            </w:r>
            <w:r w:rsidR="000E5AC7">
              <w:rPr>
                <w:noProof/>
                <w:webHidden/>
              </w:rPr>
            </w:r>
            <w:r w:rsidR="000E5AC7">
              <w:rPr>
                <w:noProof/>
                <w:webHidden/>
              </w:rPr>
              <w:fldChar w:fldCharType="separate"/>
            </w:r>
            <w:r w:rsidR="003C6A82">
              <w:rPr>
                <w:noProof/>
                <w:webHidden/>
              </w:rPr>
              <w:t>1</w:t>
            </w:r>
            <w:r w:rsidR="000E5AC7">
              <w:rPr>
                <w:noProof/>
                <w:webHidden/>
              </w:rPr>
              <w:fldChar w:fldCharType="end"/>
            </w:r>
          </w:hyperlink>
        </w:p>
        <w:p w14:paraId="4A1AFE35" w14:textId="5A22E3AB" w:rsidR="000E5AC7" w:rsidRDefault="003C6A82">
          <w:pPr>
            <w:pStyle w:val="TOC1"/>
            <w:tabs>
              <w:tab w:val="right" w:leader="dot" w:pos="7335"/>
            </w:tabs>
            <w:rPr>
              <w:rFonts w:asciiTheme="minorHAnsi" w:eastAsiaTheme="minorEastAsia" w:hAnsiTheme="minorHAnsi" w:cstheme="minorBidi"/>
              <w:noProof/>
            </w:rPr>
          </w:pPr>
          <w:hyperlink w:anchor="_Toc78984810" w:history="1">
            <w:r w:rsidR="000E5AC7" w:rsidRPr="001A4098">
              <w:rPr>
                <w:rStyle w:val="Hyperlink"/>
                <w:noProof/>
                <w:lang w:val="sr-Latn-RS"/>
              </w:rPr>
              <w:t>Lista Skraćenica</w:t>
            </w:r>
            <w:r w:rsidR="000E5AC7">
              <w:rPr>
                <w:noProof/>
                <w:webHidden/>
              </w:rPr>
              <w:tab/>
            </w:r>
            <w:r w:rsidR="000E5AC7">
              <w:rPr>
                <w:noProof/>
                <w:webHidden/>
              </w:rPr>
              <w:fldChar w:fldCharType="begin"/>
            </w:r>
            <w:r w:rsidR="000E5AC7">
              <w:rPr>
                <w:noProof/>
                <w:webHidden/>
              </w:rPr>
              <w:instrText xml:space="preserve"> PAGEREF _Toc78984810 \h </w:instrText>
            </w:r>
            <w:r w:rsidR="000E5AC7">
              <w:rPr>
                <w:noProof/>
                <w:webHidden/>
              </w:rPr>
            </w:r>
            <w:r w:rsidR="000E5AC7">
              <w:rPr>
                <w:noProof/>
                <w:webHidden/>
              </w:rPr>
              <w:fldChar w:fldCharType="separate"/>
            </w:r>
            <w:r>
              <w:rPr>
                <w:noProof/>
                <w:webHidden/>
              </w:rPr>
              <w:t>1</w:t>
            </w:r>
            <w:r w:rsidR="000E5AC7">
              <w:rPr>
                <w:noProof/>
                <w:webHidden/>
              </w:rPr>
              <w:fldChar w:fldCharType="end"/>
            </w:r>
          </w:hyperlink>
        </w:p>
        <w:p w14:paraId="089700D6" w14:textId="605D4DF9" w:rsidR="000E5AC7" w:rsidRDefault="003C6A82">
          <w:pPr>
            <w:pStyle w:val="TOC1"/>
            <w:tabs>
              <w:tab w:val="left" w:pos="480"/>
              <w:tab w:val="right" w:leader="dot" w:pos="7335"/>
            </w:tabs>
            <w:rPr>
              <w:rFonts w:asciiTheme="minorHAnsi" w:eastAsiaTheme="minorEastAsia" w:hAnsiTheme="minorHAnsi" w:cstheme="minorBidi"/>
              <w:noProof/>
            </w:rPr>
          </w:pPr>
          <w:hyperlink w:anchor="_Toc78984811" w:history="1">
            <w:r w:rsidR="000E5AC7" w:rsidRPr="001A4098">
              <w:rPr>
                <w:rStyle w:val="Hyperlink"/>
                <w:noProof/>
                <w:lang w:val="sr-Latn-RS"/>
              </w:rPr>
              <w:t>1</w:t>
            </w:r>
            <w:r w:rsidR="000E5AC7">
              <w:rPr>
                <w:rFonts w:asciiTheme="minorHAnsi" w:eastAsiaTheme="minorEastAsia" w:hAnsiTheme="minorHAnsi" w:cstheme="minorBidi"/>
                <w:noProof/>
              </w:rPr>
              <w:tab/>
            </w:r>
            <w:r w:rsidR="000E5AC7" w:rsidRPr="001A4098">
              <w:rPr>
                <w:rStyle w:val="Hyperlink"/>
                <w:noProof/>
                <w:lang w:val="sr-Latn-RS"/>
              </w:rPr>
              <w:t>Uvod</w:t>
            </w:r>
            <w:r w:rsidR="000E5AC7">
              <w:rPr>
                <w:noProof/>
                <w:webHidden/>
              </w:rPr>
              <w:tab/>
            </w:r>
            <w:r w:rsidR="000E5AC7">
              <w:rPr>
                <w:noProof/>
                <w:webHidden/>
              </w:rPr>
              <w:fldChar w:fldCharType="begin"/>
            </w:r>
            <w:r w:rsidR="000E5AC7">
              <w:rPr>
                <w:noProof/>
                <w:webHidden/>
              </w:rPr>
              <w:instrText xml:space="preserve"> PAGEREF _Toc78984811 \h </w:instrText>
            </w:r>
            <w:r w:rsidR="000E5AC7">
              <w:rPr>
                <w:noProof/>
                <w:webHidden/>
              </w:rPr>
            </w:r>
            <w:r w:rsidR="000E5AC7">
              <w:rPr>
                <w:noProof/>
                <w:webHidden/>
              </w:rPr>
              <w:fldChar w:fldCharType="separate"/>
            </w:r>
            <w:r>
              <w:rPr>
                <w:noProof/>
                <w:webHidden/>
              </w:rPr>
              <w:t>2</w:t>
            </w:r>
            <w:r w:rsidR="000E5AC7">
              <w:rPr>
                <w:noProof/>
                <w:webHidden/>
              </w:rPr>
              <w:fldChar w:fldCharType="end"/>
            </w:r>
          </w:hyperlink>
        </w:p>
        <w:p w14:paraId="2407D375" w14:textId="1C9AA444" w:rsidR="000E5AC7" w:rsidRDefault="003C6A82">
          <w:pPr>
            <w:pStyle w:val="TOC3"/>
            <w:tabs>
              <w:tab w:val="right" w:leader="dot" w:pos="7335"/>
            </w:tabs>
            <w:rPr>
              <w:rFonts w:asciiTheme="minorHAnsi" w:eastAsiaTheme="minorEastAsia" w:hAnsiTheme="minorHAnsi" w:cstheme="minorBidi"/>
              <w:noProof/>
            </w:rPr>
          </w:pPr>
          <w:hyperlink w:anchor="_Toc78984812" w:history="1">
            <w:r w:rsidR="000E5AC7" w:rsidRPr="001A4098">
              <w:rPr>
                <w:rStyle w:val="Hyperlink"/>
                <w:noProof/>
                <w:lang w:val="sr-Latn-RS"/>
              </w:rPr>
              <w:t>Preduzeće Eko-Tamnava d.o.o. Ub</w:t>
            </w:r>
            <w:r w:rsidR="000E5AC7">
              <w:rPr>
                <w:noProof/>
                <w:webHidden/>
              </w:rPr>
              <w:tab/>
            </w:r>
            <w:r w:rsidR="000E5AC7">
              <w:rPr>
                <w:noProof/>
                <w:webHidden/>
              </w:rPr>
              <w:fldChar w:fldCharType="begin"/>
            </w:r>
            <w:r w:rsidR="000E5AC7">
              <w:rPr>
                <w:noProof/>
                <w:webHidden/>
              </w:rPr>
              <w:instrText xml:space="preserve"> PAGEREF _Toc78984812 \h </w:instrText>
            </w:r>
            <w:r w:rsidR="000E5AC7">
              <w:rPr>
                <w:noProof/>
                <w:webHidden/>
              </w:rPr>
            </w:r>
            <w:r w:rsidR="000E5AC7">
              <w:rPr>
                <w:noProof/>
                <w:webHidden/>
              </w:rPr>
              <w:fldChar w:fldCharType="separate"/>
            </w:r>
            <w:r>
              <w:rPr>
                <w:noProof/>
                <w:webHidden/>
              </w:rPr>
              <w:t>2</w:t>
            </w:r>
            <w:r w:rsidR="000E5AC7">
              <w:rPr>
                <w:noProof/>
                <w:webHidden/>
              </w:rPr>
              <w:fldChar w:fldCharType="end"/>
            </w:r>
          </w:hyperlink>
        </w:p>
        <w:p w14:paraId="5B47EE71" w14:textId="7356FB05" w:rsidR="000E5AC7" w:rsidRDefault="003C6A82">
          <w:pPr>
            <w:pStyle w:val="TOC3"/>
            <w:tabs>
              <w:tab w:val="right" w:leader="dot" w:pos="7335"/>
            </w:tabs>
            <w:rPr>
              <w:rFonts w:asciiTheme="minorHAnsi" w:eastAsiaTheme="minorEastAsia" w:hAnsiTheme="minorHAnsi" w:cstheme="minorBidi"/>
              <w:noProof/>
            </w:rPr>
          </w:pPr>
          <w:hyperlink w:anchor="_Toc78984813" w:history="1">
            <w:r w:rsidR="000E5AC7" w:rsidRPr="001A4098">
              <w:rPr>
                <w:rStyle w:val="Hyperlink"/>
                <w:noProof/>
                <w:lang w:val="sr-Latn-RS"/>
              </w:rPr>
              <w:t>Trenutna praksa sakupljanja otpada u regionu</w:t>
            </w:r>
            <w:r w:rsidR="000E5AC7">
              <w:rPr>
                <w:noProof/>
                <w:webHidden/>
              </w:rPr>
              <w:tab/>
            </w:r>
            <w:r w:rsidR="000E5AC7">
              <w:rPr>
                <w:noProof/>
                <w:webHidden/>
              </w:rPr>
              <w:fldChar w:fldCharType="begin"/>
            </w:r>
            <w:r w:rsidR="000E5AC7">
              <w:rPr>
                <w:noProof/>
                <w:webHidden/>
              </w:rPr>
              <w:instrText xml:space="preserve"> PAGEREF _Toc78984813 \h </w:instrText>
            </w:r>
            <w:r w:rsidR="000E5AC7">
              <w:rPr>
                <w:noProof/>
                <w:webHidden/>
              </w:rPr>
            </w:r>
            <w:r w:rsidR="000E5AC7">
              <w:rPr>
                <w:noProof/>
                <w:webHidden/>
              </w:rPr>
              <w:fldChar w:fldCharType="separate"/>
            </w:r>
            <w:r>
              <w:rPr>
                <w:noProof/>
                <w:webHidden/>
              </w:rPr>
              <w:t>2</w:t>
            </w:r>
            <w:r w:rsidR="000E5AC7">
              <w:rPr>
                <w:noProof/>
                <w:webHidden/>
              </w:rPr>
              <w:fldChar w:fldCharType="end"/>
            </w:r>
          </w:hyperlink>
        </w:p>
        <w:p w14:paraId="71935511" w14:textId="3ADB7699" w:rsidR="000E5AC7" w:rsidRDefault="003C6A82">
          <w:pPr>
            <w:pStyle w:val="TOC1"/>
            <w:tabs>
              <w:tab w:val="left" w:pos="480"/>
              <w:tab w:val="right" w:leader="dot" w:pos="7335"/>
            </w:tabs>
            <w:rPr>
              <w:rFonts w:asciiTheme="minorHAnsi" w:eastAsiaTheme="minorEastAsia" w:hAnsiTheme="minorHAnsi" w:cstheme="minorBidi"/>
              <w:noProof/>
            </w:rPr>
          </w:pPr>
          <w:hyperlink w:anchor="_Toc78984814" w:history="1">
            <w:r w:rsidR="000E5AC7" w:rsidRPr="001A4098">
              <w:rPr>
                <w:rStyle w:val="Hyperlink"/>
                <w:noProof/>
                <w:lang w:val="sr-Latn-RS"/>
              </w:rPr>
              <w:t>2</w:t>
            </w:r>
            <w:r w:rsidR="000E5AC7">
              <w:rPr>
                <w:rFonts w:asciiTheme="minorHAnsi" w:eastAsiaTheme="minorEastAsia" w:hAnsiTheme="minorHAnsi" w:cstheme="minorBidi"/>
                <w:noProof/>
              </w:rPr>
              <w:tab/>
            </w:r>
            <w:r w:rsidR="000E5AC7" w:rsidRPr="001A4098">
              <w:rPr>
                <w:rStyle w:val="Hyperlink"/>
                <w:noProof/>
                <w:lang w:val="sr-Latn-RS"/>
              </w:rPr>
              <w:t>Opis projekta</w:t>
            </w:r>
            <w:r w:rsidR="000E5AC7">
              <w:rPr>
                <w:noProof/>
                <w:webHidden/>
              </w:rPr>
              <w:tab/>
            </w:r>
            <w:r w:rsidR="000E5AC7">
              <w:rPr>
                <w:noProof/>
                <w:webHidden/>
              </w:rPr>
              <w:fldChar w:fldCharType="begin"/>
            </w:r>
            <w:r w:rsidR="000E5AC7">
              <w:rPr>
                <w:noProof/>
                <w:webHidden/>
              </w:rPr>
              <w:instrText xml:space="preserve"> PAGEREF _Toc78984814 \h </w:instrText>
            </w:r>
            <w:r w:rsidR="000E5AC7">
              <w:rPr>
                <w:noProof/>
                <w:webHidden/>
              </w:rPr>
            </w:r>
            <w:r w:rsidR="000E5AC7">
              <w:rPr>
                <w:noProof/>
                <w:webHidden/>
              </w:rPr>
              <w:fldChar w:fldCharType="separate"/>
            </w:r>
            <w:r>
              <w:rPr>
                <w:noProof/>
                <w:webHidden/>
              </w:rPr>
              <w:t>3</w:t>
            </w:r>
            <w:r w:rsidR="000E5AC7">
              <w:rPr>
                <w:noProof/>
                <w:webHidden/>
              </w:rPr>
              <w:fldChar w:fldCharType="end"/>
            </w:r>
          </w:hyperlink>
        </w:p>
        <w:p w14:paraId="3C335C38" w14:textId="0C53D368" w:rsidR="000E5AC7" w:rsidRDefault="003C6A82">
          <w:pPr>
            <w:pStyle w:val="TOC3"/>
            <w:tabs>
              <w:tab w:val="right" w:leader="dot" w:pos="7335"/>
            </w:tabs>
            <w:rPr>
              <w:rFonts w:asciiTheme="minorHAnsi" w:eastAsiaTheme="minorEastAsia" w:hAnsiTheme="minorHAnsi" w:cstheme="minorBidi"/>
              <w:noProof/>
            </w:rPr>
          </w:pPr>
          <w:hyperlink w:anchor="_Toc78984815" w:history="1">
            <w:r w:rsidR="000E5AC7" w:rsidRPr="001A4098">
              <w:rPr>
                <w:rStyle w:val="Hyperlink"/>
                <w:noProof/>
                <w:lang w:val="sr-Latn-RS"/>
              </w:rPr>
              <w:t>Alternative projekta</w:t>
            </w:r>
            <w:r w:rsidR="000E5AC7">
              <w:rPr>
                <w:noProof/>
                <w:webHidden/>
              </w:rPr>
              <w:tab/>
            </w:r>
            <w:r w:rsidR="000E5AC7">
              <w:rPr>
                <w:noProof/>
                <w:webHidden/>
              </w:rPr>
              <w:fldChar w:fldCharType="begin"/>
            </w:r>
            <w:r w:rsidR="000E5AC7">
              <w:rPr>
                <w:noProof/>
                <w:webHidden/>
              </w:rPr>
              <w:instrText xml:space="preserve"> PAGEREF _Toc78984815 \h </w:instrText>
            </w:r>
            <w:r w:rsidR="000E5AC7">
              <w:rPr>
                <w:noProof/>
                <w:webHidden/>
              </w:rPr>
            </w:r>
            <w:r w:rsidR="000E5AC7">
              <w:rPr>
                <w:noProof/>
                <w:webHidden/>
              </w:rPr>
              <w:fldChar w:fldCharType="separate"/>
            </w:r>
            <w:r>
              <w:rPr>
                <w:noProof/>
                <w:webHidden/>
              </w:rPr>
              <w:t>4</w:t>
            </w:r>
            <w:r w:rsidR="000E5AC7">
              <w:rPr>
                <w:noProof/>
                <w:webHidden/>
              </w:rPr>
              <w:fldChar w:fldCharType="end"/>
            </w:r>
          </w:hyperlink>
        </w:p>
        <w:p w14:paraId="1965B1AE" w14:textId="06A8E155" w:rsidR="000E5AC7" w:rsidRDefault="003C6A82">
          <w:pPr>
            <w:pStyle w:val="TOC1"/>
            <w:tabs>
              <w:tab w:val="left" w:pos="480"/>
              <w:tab w:val="right" w:leader="dot" w:pos="7335"/>
            </w:tabs>
            <w:rPr>
              <w:rFonts w:asciiTheme="minorHAnsi" w:eastAsiaTheme="minorEastAsia" w:hAnsiTheme="minorHAnsi" w:cstheme="minorBidi"/>
              <w:noProof/>
            </w:rPr>
          </w:pPr>
          <w:hyperlink w:anchor="_Toc78984816" w:history="1">
            <w:r w:rsidR="000E5AC7" w:rsidRPr="001A4098">
              <w:rPr>
                <w:rStyle w:val="Hyperlink"/>
                <w:noProof/>
                <w:lang w:val="sr-Latn-RS"/>
              </w:rPr>
              <w:t>3</w:t>
            </w:r>
            <w:r w:rsidR="000E5AC7">
              <w:rPr>
                <w:rFonts w:asciiTheme="minorHAnsi" w:eastAsiaTheme="minorEastAsia" w:hAnsiTheme="minorHAnsi" w:cstheme="minorBidi"/>
                <w:noProof/>
              </w:rPr>
              <w:tab/>
            </w:r>
            <w:r w:rsidR="000E5AC7" w:rsidRPr="001A4098">
              <w:rPr>
                <w:rStyle w:val="Hyperlink"/>
                <w:noProof/>
                <w:lang w:val="sr-Latn-RS"/>
              </w:rPr>
              <w:t>Uticaji na životnu sredina i društveno-ekonomska pitanja (E&amp;S)</w:t>
            </w:r>
            <w:r w:rsidR="000E5AC7">
              <w:rPr>
                <w:noProof/>
                <w:webHidden/>
              </w:rPr>
              <w:tab/>
            </w:r>
            <w:r w:rsidR="000E5AC7">
              <w:rPr>
                <w:noProof/>
                <w:webHidden/>
              </w:rPr>
              <w:fldChar w:fldCharType="begin"/>
            </w:r>
            <w:r w:rsidR="000E5AC7">
              <w:rPr>
                <w:noProof/>
                <w:webHidden/>
              </w:rPr>
              <w:instrText xml:space="preserve"> PAGEREF _Toc78984816 \h </w:instrText>
            </w:r>
            <w:r w:rsidR="000E5AC7">
              <w:rPr>
                <w:noProof/>
                <w:webHidden/>
              </w:rPr>
            </w:r>
            <w:r w:rsidR="000E5AC7">
              <w:rPr>
                <w:noProof/>
                <w:webHidden/>
              </w:rPr>
              <w:fldChar w:fldCharType="separate"/>
            </w:r>
            <w:r>
              <w:rPr>
                <w:noProof/>
                <w:webHidden/>
              </w:rPr>
              <w:t>5</w:t>
            </w:r>
            <w:r w:rsidR="000E5AC7">
              <w:rPr>
                <w:noProof/>
                <w:webHidden/>
              </w:rPr>
              <w:fldChar w:fldCharType="end"/>
            </w:r>
          </w:hyperlink>
        </w:p>
        <w:p w14:paraId="6D5E11D0" w14:textId="54807C66" w:rsidR="000E5AC7" w:rsidRDefault="003C6A82">
          <w:pPr>
            <w:pStyle w:val="TOC3"/>
            <w:tabs>
              <w:tab w:val="right" w:leader="dot" w:pos="7335"/>
            </w:tabs>
            <w:rPr>
              <w:rFonts w:asciiTheme="minorHAnsi" w:eastAsiaTheme="minorEastAsia" w:hAnsiTheme="minorHAnsi" w:cstheme="minorBidi"/>
              <w:noProof/>
            </w:rPr>
          </w:pPr>
          <w:hyperlink w:anchor="_Toc78984817" w:history="1">
            <w:r w:rsidR="000E5AC7" w:rsidRPr="001A4098">
              <w:rPr>
                <w:rStyle w:val="Hyperlink"/>
                <w:noProof/>
                <w:lang w:val="sr-Latn-RS"/>
              </w:rPr>
              <w:t>Proces procene uticaja na E&amp;S</w:t>
            </w:r>
            <w:r w:rsidR="000E5AC7">
              <w:rPr>
                <w:noProof/>
                <w:webHidden/>
              </w:rPr>
              <w:tab/>
            </w:r>
            <w:r w:rsidR="000E5AC7">
              <w:rPr>
                <w:noProof/>
                <w:webHidden/>
              </w:rPr>
              <w:fldChar w:fldCharType="begin"/>
            </w:r>
            <w:r w:rsidR="000E5AC7">
              <w:rPr>
                <w:noProof/>
                <w:webHidden/>
              </w:rPr>
              <w:instrText xml:space="preserve"> PAGEREF _Toc78984817 \h </w:instrText>
            </w:r>
            <w:r w:rsidR="000E5AC7">
              <w:rPr>
                <w:noProof/>
                <w:webHidden/>
              </w:rPr>
            </w:r>
            <w:r w:rsidR="000E5AC7">
              <w:rPr>
                <w:noProof/>
                <w:webHidden/>
              </w:rPr>
              <w:fldChar w:fldCharType="separate"/>
            </w:r>
            <w:r>
              <w:rPr>
                <w:noProof/>
                <w:webHidden/>
              </w:rPr>
              <w:t>5</w:t>
            </w:r>
            <w:r w:rsidR="000E5AC7">
              <w:rPr>
                <w:noProof/>
                <w:webHidden/>
              </w:rPr>
              <w:fldChar w:fldCharType="end"/>
            </w:r>
          </w:hyperlink>
        </w:p>
        <w:p w14:paraId="4CDE3BD8" w14:textId="7FB49B3D" w:rsidR="000E5AC7" w:rsidRDefault="003C6A82">
          <w:pPr>
            <w:pStyle w:val="TOC3"/>
            <w:tabs>
              <w:tab w:val="right" w:leader="dot" w:pos="7335"/>
            </w:tabs>
            <w:rPr>
              <w:rFonts w:asciiTheme="minorHAnsi" w:eastAsiaTheme="minorEastAsia" w:hAnsiTheme="minorHAnsi" w:cstheme="minorBidi"/>
              <w:noProof/>
            </w:rPr>
          </w:pPr>
          <w:hyperlink w:anchor="_Toc78984818" w:history="1">
            <w:r w:rsidR="000E5AC7" w:rsidRPr="001A4098">
              <w:rPr>
                <w:rStyle w:val="Hyperlink"/>
                <w:noProof/>
                <w:lang w:val="sr-Latn-RS"/>
              </w:rPr>
              <w:t>Prednosti projekta</w:t>
            </w:r>
            <w:r w:rsidR="000E5AC7">
              <w:rPr>
                <w:noProof/>
                <w:webHidden/>
              </w:rPr>
              <w:tab/>
            </w:r>
            <w:r w:rsidR="000E5AC7">
              <w:rPr>
                <w:noProof/>
                <w:webHidden/>
              </w:rPr>
              <w:fldChar w:fldCharType="begin"/>
            </w:r>
            <w:r w:rsidR="000E5AC7">
              <w:rPr>
                <w:noProof/>
                <w:webHidden/>
              </w:rPr>
              <w:instrText xml:space="preserve"> PAGEREF _Toc78984818 \h </w:instrText>
            </w:r>
            <w:r w:rsidR="000E5AC7">
              <w:rPr>
                <w:noProof/>
                <w:webHidden/>
              </w:rPr>
            </w:r>
            <w:r w:rsidR="000E5AC7">
              <w:rPr>
                <w:noProof/>
                <w:webHidden/>
              </w:rPr>
              <w:fldChar w:fldCharType="separate"/>
            </w:r>
            <w:r>
              <w:rPr>
                <w:noProof/>
                <w:webHidden/>
              </w:rPr>
              <w:t>5</w:t>
            </w:r>
            <w:r w:rsidR="000E5AC7">
              <w:rPr>
                <w:noProof/>
                <w:webHidden/>
              </w:rPr>
              <w:fldChar w:fldCharType="end"/>
            </w:r>
          </w:hyperlink>
        </w:p>
        <w:p w14:paraId="04AA9AE0" w14:textId="1CC69BD3" w:rsidR="000E5AC7" w:rsidRDefault="003C6A82">
          <w:pPr>
            <w:pStyle w:val="TOC3"/>
            <w:tabs>
              <w:tab w:val="right" w:leader="dot" w:pos="7335"/>
            </w:tabs>
            <w:rPr>
              <w:rFonts w:asciiTheme="minorHAnsi" w:eastAsiaTheme="minorEastAsia" w:hAnsiTheme="minorHAnsi" w:cstheme="minorBidi"/>
              <w:noProof/>
            </w:rPr>
          </w:pPr>
          <w:hyperlink w:anchor="_Toc78984819" w:history="1">
            <w:r w:rsidR="000E5AC7" w:rsidRPr="001A4098">
              <w:rPr>
                <w:rStyle w:val="Hyperlink"/>
                <w:noProof/>
                <w:lang w:val="sr-Latn-RS"/>
              </w:rPr>
              <w:t>Potencijalni uticaji i mere ublažavanja</w:t>
            </w:r>
            <w:r w:rsidR="000E5AC7">
              <w:rPr>
                <w:noProof/>
                <w:webHidden/>
              </w:rPr>
              <w:tab/>
            </w:r>
            <w:r w:rsidR="000E5AC7">
              <w:rPr>
                <w:noProof/>
                <w:webHidden/>
              </w:rPr>
              <w:fldChar w:fldCharType="begin"/>
            </w:r>
            <w:r w:rsidR="000E5AC7">
              <w:rPr>
                <w:noProof/>
                <w:webHidden/>
              </w:rPr>
              <w:instrText xml:space="preserve"> PAGEREF _Toc78984819 \h </w:instrText>
            </w:r>
            <w:r w:rsidR="000E5AC7">
              <w:rPr>
                <w:noProof/>
                <w:webHidden/>
              </w:rPr>
            </w:r>
            <w:r w:rsidR="000E5AC7">
              <w:rPr>
                <w:noProof/>
                <w:webHidden/>
              </w:rPr>
              <w:fldChar w:fldCharType="separate"/>
            </w:r>
            <w:r>
              <w:rPr>
                <w:noProof/>
                <w:webHidden/>
              </w:rPr>
              <w:t>5</w:t>
            </w:r>
            <w:r w:rsidR="000E5AC7">
              <w:rPr>
                <w:noProof/>
                <w:webHidden/>
              </w:rPr>
              <w:fldChar w:fldCharType="end"/>
            </w:r>
          </w:hyperlink>
        </w:p>
        <w:p w14:paraId="200428D7" w14:textId="23C6ADDD" w:rsidR="000E5AC7" w:rsidRDefault="003C6A82">
          <w:pPr>
            <w:pStyle w:val="TOC1"/>
            <w:tabs>
              <w:tab w:val="left" w:pos="480"/>
              <w:tab w:val="right" w:leader="dot" w:pos="7335"/>
            </w:tabs>
            <w:rPr>
              <w:rFonts w:asciiTheme="minorHAnsi" w:eastAsiaTheme="minorEastAsia" w:hAnsiTheme="minorHAnsi" w:cstheme="minorBidi"/>
              <w:noProof/>
            </w:rPr>
          </w:pPr>
          <w:hyperlink w:anchor="_Toc78984820" w:history="1">
            <w:r w:rsidR="000E5AC7" w:rsidRPr="001A4098">
              <w:rPr>
                <w:rStyle w:val="Hyperlink"/>
                <w:noProof/>
                <w:lang w:val="sr-Latn-RS"/>
              </w:rPr>
              <w:t>4</w:t>
            </w:r>
            <w:r w:rsidR="000E5AC7">
              <w:rPr>
                <w:rFonts w:asciiTheme="minorHAnsi" w:eastAsiaTheme="minorEastAsia" w:hAnsiTheme="minorHAnsi" w:cstheme="minorBidi"/>
                <w:noProof/>
              </w:rPr>
              <w:tab/>
            </w:r>
            <w:r w:rsidR="000E5AC7" w:rsidRPr="001A4098">
              <w:rPr>
                <w:rStyle w:val="Hyperlink"/>
                <w:noProof/>
                <w:lang w:val="sr-Latn-RS"/>
              </w:rPr>
              <w:t>Angažovanje zainteresovanih strana</w:t>
            </w:r>
            <w:r w:rsidR="000E5AC7">
              <w:rPr>
                <w:noProof/>
                <w:webHidden/>
              </w:rPr>
              <w:tab/>
            </w:r>
            <w:r w:rsidR="000E5AC7">
              <w:rPr>
                <w:noProof/>
                <w:webHidden/>
              </w:rPr>
              <w:fldChar w:fldCharType="begin"/>
            </w:r>
            <w:r w:rsidR="000E5AC7">
              <w:rPr>
                <w:noProof/>
                <w:webHidden/>
              </w:rPr>
              <w:instrText xml:space="preserve"> PAGEREF _Toc78984820 \h </w:instrText>
            </w:r>
            <w:r w:rsidR="000E5AC7">
              <w:rPr>
                <w:noProof/>
                <w:webHidden/>
              </w:rPr>
            </w:r>
            <w:r w:rsidR="000E5AC7">
              <w:rPr>
                <w:noProof/>
                <w:webHidden/>
              </w:rPr>
              <w:fldChar w:fldCharType="separate"/>
            </w:r>
            <w:r>
              <w:rPr>
                <w:noProof/>
                <w:webHidden/>
              </w:rPr>
              <w:t>10</w:t>
            </w:r>
            <w:r w:rsidR="000E5AC7">
              <w:rPr>
                <w:noProof/>
                <w:webHidden/>
              </w:rPr>
              <w:fldChar w:fldCharType="end"/>
            </w:r>
          </w:hyperlink>
        </w:p>
        <w:p w14:paraId="5A9F930D" w14:textId="15F2D124" w:rsidR="000E5AC7" w:rsidRDefault="003C6A82">
          <w:pPr>
            <w:pStyle w:val="TOC3"/>
            <w:tabs>
              <w:tab w:val="right" w:leader="dot" w:pos="7335"/>
            </w:tabs>
            <w:rPr>
              <w:rFonts w:asciiTheme="minorHAnsi" w:eastAsiaTheme="minorEastAsia" w:hAnsiTheme="minorHAnsi" w:cstheme="minorBidi"/>
              <w:noProof/>
            </w:rPr>
          </w:pPr>
          <w:hyperlink w:anchor="_Toc78984821" w:history="1">
            <w:r w:rsidR="000E5AC7" w:rsidRPr="001A4098">
              <w:rPr>
                <w:rStyle w:val="Hyperlink"/>
                <w:noProof/>
                <w:lang w:val="sr-Latn-RS"/>
              </w:rPr>
              <w:t>Žalbeni mehanizam</w:t>
            </w:r>
            <w:r w:rsidR="000E5AC7">
              <w:rPr>
                <w:noProof/>
                <w:webHidden/>
              </w:rPr>
              <w:tab/>
            </w:r>
            <w:r w:rsidR="000E5AC7">
              <w:rPr>
                <w:noProof/>
                <w:webHidden/>
              </w:rPr>
              <w:fldChar w:fldCharType="begin"/>
            </w:r>
            <w:r w:rsidR="000E5AC7">
              <w:rPr>
                <w:noProof/>
                <w:webHidden/>
              </w:rPr>
              <w:instrText xml:space="preserve"> PAGEREF _Toc78984821 \h </w:instrText>
            </w:r>
            <w:r w:rsidR="000E5AC7">
              <w:rPr>
                <w:noProof/>
                <w:webHidden/>
              </w:rPr>
            </w:r>
            <w:r w:rsidR="000E5AC7">
              <w:rPr>
                <w:noProof/>
                <w:webHidden/>
              </w:rPr>
              <w:fldChar w:fldCharType="separate"/>
            </w:r>
            <w:r>
              <w:rPr>
                <w:noProof/>
                <w:webHidden/>
              </w:rPr>
              <w:t>10</w:t>
            </w:r>
            <w:r w:rsidR="000E5AC7">
              <w:rPr>
                <w:noProof/>
                <w:webHidden/>
              </w:rPr>
              <w:fldChar w:fldCharType="end"/>
            </w:r>
          </w:hyperlink>
        </w:p>
        <w:p w14:paraId="36D9367C" w14:textId="0246C51E" w:rsidR="000E5AC7" w:rsidRDefault="003C6A82">
          <w:pPr>
            <w:pStyle w:val="TOC3"/>
            <w:tabs>
              <w:tab w:val="right" w:leader="dot" w:pos="7335"/>
            </w:tabs>
            <w:rPr>
              <w:rFonts w:asciiTheme="minorHAnsi" w:eastAsiaTheme="minorEastAsia" w:hAnsiTheme="minorHAnsi" w:cstheme="minorBidi"/>
              <w:noProof/>
            </w:rPr>
          </w:pPr>
          <w:hyperlink w:anchor="_Toc78984822" w:history="1">
            <w:r w:rsidR="000E5AC7" w:rsidRPr="001A4098">
              <w:rPr>
                <w:rStyle w:val="Hyperlink"/>
                <w:noProof/>
                <w:lang w:val="sr-Latn-RS"/>
              </w:rPr>
              <w:t>Kontakt informacije</w:t>
            </w:r>
            <w:r w:rsidR="000E5AC7">
              <w:rPr>
                <w:noProof/>
                <w:webHidden/>
              </w:rPr>
              <w:tab/>
            </w:r>
            <w:r w:rsidR="000E5AC7">
              <w:rPr>
                <w:noProof/>
                <w:webHidden/>
              </w:rPr>
              <w:fldChar w:fldCharType="begin"/>
            </w:r>
            <w:r w:rsidR="000E5AC7">
              <w:rPr>
                <w:noProof/>
                <w:webHidden/>
              </w:rPr>
              <w:instrText xml:space="preserve"> PAGEREF _Toc78984822 \h </w:instrText>
            </w:r>
            <w:r w:rsidR="000E5AC7">
              <w:rPr>
                <w:noProof/>
                <w:webHidden/>
              </w:rPr>
            </w:r>
            <w:r w:rsidR="000E5AC7">
              <w:rPr>
                <w:noProof/>
                <w:webHidden/>
              </w:rPr>
              <w:fldChar w:fldCharType="separate"/>
            </w:r>
            <w:r>
              <w:rPr>
                <w:noProof/>
                <w:webHidden/>
              </w:rPr>
              <w:t>10</w:t>
            </w:r>
            <w:r w:rsidR="000E5AC7">
              <w:rPr>
                <w:noProof/>
                <w:webHidden/>
              </w:rPr>
              <w:fldChar w:fldCharType="end"/>
            </w:r>
          </w:hyperlink>
        </w:p>
        <w:p w14:paraId="460C07F1" w14:textId="670691F1" w:rsidR="000E5AC7" w:rsidRDefault="003C6A82">
          <w:pPr>
            <w:pStyle w:val="TOC3"/>
            <w:tabs>
              <w:tab w:val="right" w:leader="dot" w:pos="7335"/>
            </w:tabs>
            <w:rPr>
              <w:rFonts w:asciiTheme="minorHAnsi" w:eastAsiaTheme="minorEastAsia" w:hAnsiTheme="minorHAnsi" w:cstheme="minorBidi"/>
              <w:noProof/>
            </w:rPr>
          </w:pPr>
          <w:hyperlink w:anchor="_Toc78984823" w:history="1">
            <w:r w:rsidR="000E5AC7" w:rsidRPr="001A4098">
              <w:rPr>
                <w:rStyle w:val="Hyperlink"/>
                <w:noProof/>
                <w:lang w:val="sr-Latn-RS"/>
              </w:rPr>
              <w:t>Javni žalbeni obrazac</w:t>
            </w:r>
            <w:r w:rsidR="000E5AC7">
              <w:rPr>
                <w:noProof/>
                <w:webHidden/>
              </w:rPr>
              <w:tab/>
            </w:r>
            <w:r w:rsidR="000E5AC7">
              <w:rPr>
                <w:noProof/>
                <w:webHidden/>
              </w:rPr>
              <w:fldChar w:fldCharType="begin"/>
            </w:r>
            <w:r w:rsidR="000E5AC7">
              <w:rPr>
                <w:noProof/>
                <w:webHidden/>
              </w:rPr>
              <w:instrText xml:space="preserve"> PAGEREF _Toc78984823 \h </w:instrText>
            </w:r>
            <w:r w:rsidR="000E5AC7">
              <w:rPr>
                <w:noProof/>
                <w:webHidden/>
              </w:rPr>
            </w:r>
            <w:r w:rsidR="000E5AC7">
              <w:rPr>
                <w:noProof/>
                <w:webHidden/>
              </w:rPr>
              <w:fldChar w:fldCharType="separate"/>
            </w:r>
            <w:r>
              <w:rPr>
                <w:noProof/>
                <w:webHidden/>
              </w:rPr>
              <w:t>11</w:t>
            </w:r>
            <w:r w:rsidR="000E5AC7">
              <w:rPr>
                <w:noProof/>
                <w:webHidden/>
              </w:rPr>
              <w:fldChar w:fldCharType="end"/>
            </w:r>
          </w:hyperlink>
        </w:p>
        <w:p w14:paraId="73A0BE74" w14:textId="56997AAC" w:rsidR="002529F2" w:rsidRPr="00F03896" w:rsidRDefault="002529F2">
          <w:pPr>
            <w:rPr>
              <w:lang w:val="sr-Latn-RS"/>
            </w:rPr>
          </w:pPr>
          <w:r w:rsidRPr="00F03896">
            <w:rPr>
              <w:b/>
              <w:bCs/>
              <w:noProof/>
              <w:lang w:val="sr-Latn-RS"/>
            </w:rPr>
            <w:fldChar w:fldCharType="end"/>
          </w:r>
        </w:p>
      </w:sdtContent>
    </w:sdt>
    <w:p w14:paraId="2F4C31C7" w14:textId="77777777" w:rsidR="00D86E02" w:rsidRPr="00F03896" w:rsidRDefault="00D86E02" w:rsidP="00D86E02">
      <w:pPr>
        <w:rPr>
          <w:lang w:val="sr-Latn-RS"/>
        </w:rPr>
      </w:pPr>
      <w:bookmarkStart w:id="1" w:name="_Toc5629679"/>
    </w:p>
    <w:p w14:paraId="40EEC0F7" w14:textId="3FE939A1" w:rsidR="00D86E02" w:rsidRPr="00F03896" w:rsidRDefault="00D86E02" w:rsidP="00D86E02">
      <w:pPr>
        <w:rPr>
          <w:lang w:val="sr-Latn-RS"/>
        </w:rPr>
      </w:pPr>
    </w:p>
    <w:p w14:paraId="7154B0E6" w14:textId="59135878" w:rsidR="00253E59" w:rsidRPr="00F03896" w:rsidRDefault="00253E59" w:rsidP="00D86E02">
      <w:pPr>
        <w:rPr>
          <w:lang w:val="sr-Latn-RS"/>
        </w:rPr>
      </w:pPr>
    </w:p>
    <w:p w14:paraId="5635E99B" w14:textId="5AC54B14" w:rsidR="00253E59" w:rsidRPr="00F03896" w:rsidRDefault="00253E59" w:rsidP="00D86E02">
      <w:pPr>
        <w:rPr>
          <w:lang w:val="sr-Latn-RS"/>
        </w:rPr>
      </w:pPr>
    </w:p>
    <w:p w14:paraId="5DDE1F25" w14:textId="3F3E7C93" w:rsidR="00BE61CA" w:rsidRPr="00F03896" w:rsidRDefault="00BE61CA" w:rsidP="00D86E02">
      <w:pPr>
        <w:rPr>
          <w:lang w:val="sr-Latn-RS"/>
        </w:rPr>
      </w:pPr>
    </w:p>
    <w:p w14:paraId="5B3DD9C2" w14:textId="77777777" w:rsidR="00D06811" w:rsidRPr="00F03896" w:rsidRDefault="00D06811" w:rsidP="00D86E02">
      <w:pPr>
        <w:rPr>
          <w:lang w:val="sr-Latn-RS"/>
        </w:rPr>
      </w:pPr>
    </w:p>
    <w:p w14:paraId="7FE51B9E" w14:textId="6AC78550" w:rsidR="001B0235" w:rsidRPr="00F03896" w:rsidRDefault="008A7B23" w:rsidP="001B0235">
      <w:pPr>
        <w:pStyle w:val="ReportLevel1"/>
        <w:tabs>
          <w:tab w:val="clear" w:pos="1134"/>
        </w:tabs>
        <w:rPr>
          <w:lang w:val="sr-Latn-RS"/>
        </w:rPr>
      </w:pPr>
      <w:bookmarkStart w:id="2" w:name="_Toc78984810"/>
      <w:r w:rsidRPr="00F03896">
        <w:rPr>
          <w:lang w:val="sr-Latn-RS"/>
        </w:rPr>
        <w:t>Lista Skraćenica</w:t>
      </w:r>
      <w:bookmarkEnd w:id="2"/>
    </w:p>
    <w:tbl>
      <w:tblPr>
        <w:tblStyle w:val="ReportTable"/>
        <w:tblW w:w="7366" w:type="dxa"/>
        <w:tblLook w:val="04A0" w:firstRow="1" w:lastRow="0" w:firstColumn="1" w:lastColumn="0" w:noHBand="0" w:noVBand="1"/>
      </w:tblPr>
      <w:tblGrid>
        <w:gridCol w:w="2122"/>
        <w:gridCol w:w="5244"/>
      </w:tblGrid>
      <w:tr w:rsidR="00872788" w:rsidRPr="00F03896" w14:paraId="3763B05B" w14:textId="77777777" w:rsidTr="000C748B">
        <w:trPr>
          <w:cnfStyle w:val="100000000000" w:firstRow="1" w:lastRow="0" w:firstColumn="0" w:lastColumn="0" w:oddVBand="0" w:evenVBand="0" w:oddHBand="0" w:evenHBand="0" w:firstRowFirstColumn="0" w:firstRowLastColumn="0" w:lastRowFirstColumn="0" w:lastRowLastColumn="0"/>
        </w:trPr>
        <w:tc>
          <w:tcPr>
            <w:tcW w:w="2122" w:type="dxa"/>
          </w:tcPr>
          <w:p w14:paraId="12306C39" w14:textId="6DB78070" w:rsidR="00872788" w:rsidRPr="00F03896" w:rsidRDefault="004F1D5D" w:rsidP="00B52004">
            <w:pPr>
              <w:spacing w:before="57" w:after="57" w:line="200" w:lineRule="atLeast"/>
              <w:rPr>
                <w:rFonts w:eastAsia="MS Mincho"/>
                <w:sz w:val="18"/>
                <w:szCs w:val="18"/>
                <w:lang w:val="sr-Latn-RS"/>
              </w:rPr>
            </w:pPr>
            <w:r w:rsidRPr="00F03896">
              <w:rPr>
                <w:rFonts w:eastAsia="MS Mincho"/>
                <w:sz w:val="18"/>
                <w:szCs w:val="18"/>
                <w:lang w:val="sr-Latn-RS"/>
              </w:rPr>
              <w:t>Skraćenica</w:t>
            </w:r>
          </w:p>
        </w:tc>
        <w:tc>
          <w:tcPr>
            <w:tcW w:w="5244" w:type="dxa"/>
          </w:tcPr>
          <w:p w14:paraId="66B48BCA" w14:textId="74BFE278" w:rsidR="00872788" w:rsidRPr="00F03896" w:rsidRDefault="004F1D5D" w:rsidP="00B52004">
            <w:pPr>
              <w:spacing w:before="57" w:after="57" w:line="200" w:lineRule="atLeast"/>
              <w:rPr>
                <w:rFonts w:eastAsia="MS Mincho"/>
                <w:sz w:val="18"/>
                <w:szCs w:val="18"/>
                <w:lang w:val="sr-Latn-RS"/>
              </w:rPr>
            </w:pPr>
            <w:r w:rsidRPr="00F03896">
              <w:rPr>
                <w:rFonts w:eastAsia="MS Mincho"/>
                <w:sz w:val="18"/>
                <w:szCs w:val="18"/>
                <w:lang w:val="sr-Latn-RS"/>
              </w:rPr>
              <w:t>Pun naziv</w:t>
            </w:r>
          </w:p>
        </w:tc>
      </w:tr>
      <w:tr w:rsidR="000C748B" w:rsidRPr="00F03896" w14:paraId="2EADCE43" w14:textId="77777777" w:rsidTr="000C748B">
        <w:tc>
          <w:tcPr>
            <w:tcW w:w="2122" w:type="dxa"/>
          </w:tcPr>
          <w:p w14:paraId="02062227" w14:textId="77777777" w:rsidR="000C748B" w:rsidRPr="00F03896" w:rsidRDefault="000C748B" w:rsidP="006F2BE8">
            <w:pPr>
              <w:spacing w:before="57" w:after="57" w:line="200" w:lineRule="atLeast"/>
              <w:rPr>
                <w:rFonts w:eastAsia="MS Mincho"/>
                <w:sz w:val="18"/>
                <w:szCs w:val="18"/>
                <w:lang w:val="sr-Latn-RS"/>
              </w:rPr>
            </w:pPr>
            <w:r w:rsidRPr="00F03896">
              <w:rPr>
                <w:rFonts w:eastAsia="MS Mincho"/>
                <w:sz w:val="18"/>
                <w:szCs w:val="18"/>
                <w:lang w:val="sr-Latn-RS"/>
              </w:rPr>
              <w:t>AFD</w:t>
            </w:r>
          </w:p>
        </w:tc>
        <w:tc>
          <w:tcPr>
            <w:tcW w:w="5244" w:type="dxa"/>
          </w:tcPr>
          <w:p w14:paraId="4058EDF6" w14:textId="01D11BD7" w:rsidR="000C748B" w:rsidRPr="00F03896" w:rsidRDefault="00BE6A0F" w:rsidP="006F2BE8">
            <w:pPr>
              <w:spacing w:before="57" w:after="57" w:line="200" w:lineRule="atLeast"/>
              <w:rPr>
                <w:rFonts w:eastAsia="MS Mincho"/>
                <w:sz w:val="18"/>
                <w:szCs w:val="18"/>
                <w:lang w:val="sr-Latn-RS"/>
              </w:rPr>
            </w:pPr>
            <w:r w:rsidRPr="00F03896">
              <w:rPr>
                <w:rFonts w:eastAsia="MS Mincho"/>
                <w:sz w:val="18"/>
                <w:szCs w:val="18"/>
                <w:lang w:val="sr-Latn-RS"/>
              </w:rPr>
              <w:t>Francuska agencija za razvoj</w:t>
            </w:r>
          </w:p>
        </w:tc>
      </w:tr>
      <w:tr w:rsidR="000C748B" w:rsidRPr="00F03896" w14:paraId="0A9B8BCD" w14:textId="77777777" w:rsidTr="000C748B">
        <w:tc>
          <w:tcPr>
            <w:tcW w:w="2122" w:type="dxa"/>
          </w:tcPr>
          <w:p w14:paraId="5CCEAD4A" w14:textId="77777777" w:rsidR="000C748B" w:rsidRPr="00F03896" w:rsidRDefault="000C748B" w:rsidP="006F2BE8">
            <w:pPr>
              <w:spacing w:before="57" w:after="57" w:line="200" w:lineRule="atLeast"/>
              <w:rPr>
                <w:rFonts w:eastAsia="MS Mincho"/>
                <w:sz w:val="18"/>
                <w:szCs w:val="18"/>
                <w:lang w:val="sr-Latn-RS"/>
              </w:rPr>
            </w:pPr>
            <w:r w:rsidRPr="00F03896">
              <w:rPr>
                <w:rFonts w:eastAsia="MS Mincho"/>
                <w:sz w:val="18"/>
                <w:szCs w:val="18"/>
                <w:lang w:val="sr-Latn-RS"/>
              </w:rPr>
              <w:t>CESMP</w:t>
            </w:r>
          </w:p>
        </w:tc>
        <w:tc>
          <w:tcPr>
            <w:tcW w:w="5244" w:type="dxa"/>
          </w:tcPr>
          <w:p w14:paraId="7FDADEA0" w14:textId="04D1EF26" w:rsidR="000C748B" w:rsidRPr="00F03896" w:rsidRDefault="00BE6A0F" w:rsidP="006F2BE8">
            <w:pPr>
              <w:spacing w:before="57" w:after="57" w:line="200" w:lineRule="atLeast"/>
              <w:rPr>
                <w:rFonts w:eastAsia="MS Mincho"/>
                <w:sz w:val="18"/>
                <w:szCs w:val="18"/>
                <w:lang w:val="sr-Latn-RS"/>
              </w:rPr>
            </w:pPr>
            <w:r w:rsidRPr="00F03896">
              <w:rPr>
                <w:rFonts w:eastAsia="MS Mincho"/>
                <w:sz w:val="18"/>
                <w:szCs w:val="18"/>
                <w:lang w:val="sr-Latn-RS"/>
              </w:rPr>
              <w:t>Izvođačev plan upravljanja životnom sredinom i društveno-ekonomskim pitanjima</w:t>
            </w:r>
          </w:p>
        </w:tc>
      </w:tr>
      <w:tr w:rsidR="000C748B" w:rsidRPr="00F03896" w14:paraId="1C4D8F93" w14:textId="77777777" w:rsidTr="009A64E1">
        <w:tc>
          <w:tcPr>
            <w:tcW w:w="2122" w:type="dxa"/>
          </w:tcPr>
          <w:p w14:paraId="0C4EEBB3" w14:textId="77777777" w:rsidR="000C748B" w:rsidRPr="00F03896" w:rsidRDefault="000C748B" w:rsidP="000C748B">
            <w:pPr>
              <w:spacing w:before="57" w:after="57" w:line="200" w:lineRule="atLeast"/>
              <w:rPr>
                <w:rFonts w:eastAsia="MS Mincho"/>
                <w:sz w:val="18"/>
                <w:szCs w:val="18"/>
                <w:lang w:val="sr-Latn-RS"/>
              </w:rPr>
            </w:pPr>
            <w:r w:rsidRPr="00F03896">
              <w:rPr>
                <w:rFonts w:eastAsia="MS Mincho"/>
                <w:sz w:val="18"/>
                <w:szCs w:val="18"/>
                <w:lang w:val="sr-Latn-RS"/>
              </w:rPr>
              <w:t>CLO</w:t>
            </w:r>
          </w:p>
        </w:tc>
        <w:tc>
          <w:tcPr>
            <w:tcW w:w="5244" w:type="dxa"/>
          </w:tcPr>
          <w:p w14:paraId="4AB4FCA8" w14:textId="583DD271" w:rsidR="000C748B" w:rsidRPr="00F03896" w:rsidRDefault="00BE6A0F" w:rsidP="000C748B">
            <w:pPr>
              <w:spacing w:before="57" w:after="57" w:line="200" w:lineRule="atLeast"/>
              <w:rPr>
                <w:rFonts w:eastAsia="MS Mincho"/>
                <w:sz w:val="18"/>
                <w:szCs w:val="18"/>
                <w:lang w:val="sr-Latn-RS"/>
              </w:rPr>
            </w:pPr>
            <w:r w:rsidRPr="00F03896">
              <w:rPr>
                <w:rFonts w:eastAsia="MS Mincho"/>
                <w:sz w:val="18"/>
                <w:szCs w:val="18"/>
                <w:lang w:val="sr-Latn-RS"/>
              </w:rPr>
              <w:t>Materijal sličan kompostu</w:t>
            </w:r>
          </w:p>
        </w:tc>
      </w:tr>
      <w:tr w:rsidR="000C748B" w:rsidRPr="00F03896" w14:paraId="6F1E8908" w14:textId="77777777" w:rsidTr="000C748B">
        <w:tc>
          <w:tcPr>
            <w:tcW w:w="2122" w:type="dxa"/>
          </w:tcPr>
          <w:p w14:paraId="6689CC5F" w14:textId="77777777" w:rsidR="000C748B" w:rsidRPr="00F03896" w:rsidRDefault="000C748B" w:rsidP="00B52004">
            <w:pPr>
              <w:spacing w:before="57" w:after="57" w:line="200" w:lineRule="atLeast"/>
              <w:rPr>
                <w:rFonts w:eastAsia="MS Mincho"/>
                <w:sz w:val="18"/>
                <w:szCs w:val="18"/>
                <w:lang w:val="sr-Latn-RS"/>
              </w:rPr>
            </w:pPr>
            <w:r w:rsidRPr="00F03896">
              <w:rPr>
                <w:rFonts w:eastAsia="MS Mincho"/>
                <w:sz w:val="18"/>
                <w:szCs w:val="18"/>
                <w:lang w:val="sr-Latn-RS"/>
              </w:rPr>
              <w:t>E&amp;S</w:t>
            </w:r>
          </w:p>
        </w:tc>
        <w:tc>
          <w:tcPr>
            <w:tcW w:w="5244" w:type="dxa"/>
          </w:tcPr>
          <w:p w14:paraId="4F724DC6" w14:textId="7EEA7E41" w:rsidR="000C748B" w:rsidRPr="00F03896" w:rsidRDefault="00F513AA" w:rsidP="00B52004">
            <w:pPr>
              <w:spacing w:before="57" w:after="57" w:line="200" w:lineRule="atLeast"/>
              <w:rPr>
                <w:rFonts w:eastAsia="MS Mincho"/>
                <w:sz w:val="18"/>
                <w:szCs w:val="18"/>
                <w:lang w:val="sr-Latn-RS"/>
              </w:rPr>
            </w:pPr>
            <w:r w:rsidRPr="00F03896">
              <w:rPr>
                <w:rFonts w:eastAsia="MS Mincho"/>
                <w:sz w:val="18"/>
                <w:szCs w:val="18"/>
                <w:lang w:val="sr-Latn-RS"/>
              </w:rPr>
              <w:t>Životna sredina i društveno-ekonomski</w:t>
            </w:r>
          </w:p>
        </w:tc>
      </w:tr>
      <w:tr w:rsidR="000C748B" w:rsidRPr="00F03896" w14:paraId="51086919" w14:textId="77777777" w:rsidTr="000C748B">
        <w:tc>
          <w:tcPr>
            <w:tcW w:w="2122" w:type="dxa"/>
          </w:tcPr>
          <w:p w14:paraId="017BEB86" w14:textId="77777777" w:rsidR="000C748B" w:rsidRPr="00F03896" w:rsidRDefault="000C748B" w:rsidP="00B52004">
            <w:pPr>
              <w:spacing w:before="57" w:after="57" w:line="200" w:lineRule="atLeast"/>
              <w:rPr>
                <w:rFonts w:eastAsia="MS Mincho"/>
                <w:sz w:val="18"/>
                <w:szCs w:val="18"/>
                <w:lang w:val="sr-Latn-RS"/>
              </w:rPr>
            </w:pPr>
            <w:r w:rsidRPr="00F03896">
              <w:rPr>
                <w:rFonts w:eastAsia="MS Mincho"/>
                <w:sz w:val="18"/>
                <w:szCs w:val="18"/>
                <w:lang w:val="sr-Latn-RS"/>
              </w:rPr>
              <w:t>EBRD</w:t>
            </w:r>
          </w:p>
        </w:tc>
        <w:tc>
          <w:tcPr>
            <w:tcW w:w="5244" w:type="dxa"/>
          </w:tcPr>
          <w:p w14:paraId="0A0731A6" w14:textId="05EFDE73" w:rsidR="000C748B" w:rsidRPr="00F03896" w:rsidRDefault="00F513AA" w:rsidP="00B52004">
            <w:pPr>
              <w:spacing w:before="57" w:after="57" w:line="200" w:lineRule="atLeast"/>
              <w:rPr>
                <w:rFonts w:eastAsia="MS Mincho"/>
                <w:sz w:val="18"/>
                <w:szCs w:val="18"/>
                <w:lang w:val="sr-Latn-RS"/>
              </w:rPr>
            </w:pPr>
            <w:r w:rsidRPr="00F03896">
              <w:rPr>
                <w:rFonts w:eastAsia="MS Mincho"/>
                <w:sz w:val="18"/>
                <w:szCs w:val="18"/>
                <w:lang w:val="sr-Latn-RS"/>
              </w:rPr>
              <w:t>Evropska banka za obnovu i razvoj</w:t>
            </w:r>
          </w:p>
        </w:tc>
      </w:tr>
      <w:tr w:rsidR="000C748B" w:rsidRPr="00F03896" w14:paraId="291C142B" w14:textId="77777777" w:rsidTr="000C748B">
        <w:tc>
          <w:tcPr>
            <w:tcW w:w="2122" w:type="dxa"/>
          </w:tcPr>
          <w:p w14:paraId="4AB4C779" w14:textId="77777777" w:rsidR="000C748B" w:rsidRPr="00F03896" w:rsidRDefault="000C748B" w:rsidP="00B52004">
            <w:pPr>
              <w:spacing w:before="57" w:after="57" w:line="200" w:lineRule="atLeast"/>
              <w:rPr>
                <w:rFonts w:eastAsia="MS Mincho"/>
                <w:sz w:val="18"/>
                <w:szCs w:val="18"/>
                <w:lang w:val="sr-Latn-RS"/>
              </w:rPr>
            </w:pPr>
            <w:r w:rsidRPr="00F03896">
              <w:rPr>
                <w:rFonts w:eastAsia="MS Mincho"/>
                <w:sz w:val="18"/>
                <w:szCs w:val="18"/>
                <w:lang w:val="sr-Latn-RS"/>
              </w:rPr>
              <w:t>EIA</w:t>
            </w:r>
          </w:p>
        </w:tc>
        <w:tc>
          <w:tcPr>
            <w:tcW w:w="5244" w:type="dxa"/>
          </w:tcPr>
          <w:p w14:paraId="145557F5" w14:textId="54813082" w:rsidR="000C748B" w:rsidRPr="00F03896" w:rsidRDefault="008A7B23" w:rsidP="00B52004">
            <w:pPr>
              <w:spacing w:before="57" w:after="57" w:line="200" w:lineRule="atLeast"/>
              <w:rPr>
                <w:rFonts w:eastAsia="MS Mincho"/>
                <w:sz w:val="18"/>
                <w:szCs w:val="18"/>
                <w:lang w:val="sr-Latn-RS"/>
              </w:rPr>
            </w:pPr>
            <w:r w:rsidRPr="00F03896">
              <w:rPr>
                <w:rFonts w:eastAsia="MS Mincho"/>
                <w:sz w:val="18"/>
                <w:szCs w:val="18"/>
                <w:lang w:val="sr-Latn-RS"/>
              </w:rPr>
              <w:t>Studija o p</w:t>
            </w:r>
            <w:r w:rsidR="00F513AA" w:rsidRPr="00F03896">
              <w:rPr>
                <w:rFonts w:eastAsia="MS Mincho"/>
                <w:sz w:val="18"/>
                <w:szCs w:val="18"/>
                <w:lang w:val="sr-Latn-RS"/>
              </w:rPr>
              <w:t>rocen</w:t>
            </w:r>
            <w:r w:rsidRPr="00F03896">
              <w:rPr>
                <w:rFonts w:eastAsia="MS Mincho"/>
                <w:sz w:val="18"/>
                <w:szCs w:val="18"/>
                <w:lang w:val="sr-Latn-RS"/>
              </w:rPr>
              <w:t>i</w:t>
            </w:r>
            <w:r w:rsidR="00F513AA" w:rsidRPr="00F03896">
              <w:rPr>
                <w:rFonts w:eastAsia="MS Mincho"/>
                <w:sz w:val="18"/>
                <w:szCs w:val="18"/>
                <w:lang w:val="sr-Latn-RS"/>
              </w:rPr>
              <w:t xml:space="preserve"> uticaja na životnu sredinu</w:t>
            </w:r>
          </w:p>
        </w:tc>
      </w:tr>
      <w:tr w:rsidR="000C748B" w:rsidRPr="00F03896" w14:paraId="56CFD6BE" w14:textId="77777777" w:rsidTr="000C748B">
        <w:tc>
          <w:tcPr>
            <w:tcW w:w="2122" w:type="dxa"/>
          </w:tcPr>
          <w:p w14:paraId="353E7802" w14:textId="77777777" w:rsidR="000C748B" w:rsidRPr="00F03896" w:rsidRDefault="000C748B" w:rsidP="00B52004">
            <w:pPr>
              <w:spacing w:before="57" w:after="57" w:line="200" w:lineRule="atLeast"/>
              <w:rPr>
                <w:rFonts w:eastAsia="MS Mincho"/>
                <w:sz w:val="18"/>
                <w:szCs w:val="18"/>
                <w:lang w:val="sr-Latn-RS"/>
              </w:rPr>
            </w:pPr>
            <w:r w:rsidRPr="00F03896">
              <w:rPr>
                <w:rFonts w:eastAsia="MS Mincho"/>
                <w:sz w:val="18"/>
                <w:szCs w:val="18"/>
                <w:lang w:val="sr-Latn-RS"/>
              </w:rPr>
              <w:t>ESAP</w:t>
            </w:r>
          </w:p>
        </w:tc>
        <w:tc>
          <w:tcPr>
            <w:tcW w:w="5244" w:type="dxa"/>
          </w:tcPr>
          <w:p w14:paraId="388EBC05" w14:textId="3DEF2356" w:rsidR="000C748B" w:rsidRPr="00F03896" w:rsidRDefault="00F513AA" w:rsidP="00B52004">
            <w:pPr>
              <w:spacing w:before="57" w:after="57" w:line="200" w:lineRule="atLeast"/>
              <w:rPr>
                <w:rFonts w:eastAsia="MS Mincho"/>
                <w:sz w:val="18"/>
                <w:szCs w:val="18"/>
                <w:lang w:val="sr-Latn-RS"/>
              </w:rPr>
            </w:pPr>
            <w:r w:rsidRPr="00F03896">
              <w:rPr>
                <w:rFonts w:eastAsia="MS Mincho"/>
                <w:sz w:val="18"/>
                <w:szCs w:val="18"/>
                <w:lang w:val="sr-Latn-RS"/>
              </w:rPr>
              <w:t>Akcioni plan za upravljanje životnom sredinom i društveno-ekonomskim pitanjima</w:t>
            </w:r>
          </w:p>
        </w:tc>
      </w:tr>
      <w:tr w:rsidR="000C748B" w:rsidRPr="00F03896" w14:paraId="0CCD9FAF" w14:textId="77777777" w:rsidTr="000C748B">
        <w:tc>
          <w:tcPr>
            <w:tcW w:w="2122" w:type="dxa"/>
          </w:tcPr>
          <w:p w14:paraId="7E6E296F" w14:textId="77777777" w:rsidR="000C748B" w:rsidRPr="00F03896" w:rsidRDefault="000C748B" w:rsidP="00B52004">
            <w:pPr>
              <w:spacing w:before="57" w:after="57" w:line="200" w:lineRule="atLeast"/>
              <w:rPr>
                <w:rFonts w:eastAsia="MS Mincho"/>
                <w:sz w:val="18"/>
                <w:szCs w:val="18"/>
                <w:lang w:val="sr-Latn-RS"/>
              </w:rPr>
            </w:pPr>
            <w:r w:rsidRPr="00F03896">
              <w:rPr>
                <w:rFonts w:eastAsia="MS Mincho"/>
                <w:sz w:val="18"/>
                <w:szCs w:val="18"/>
                <w:lang w:val="sr-Latn-RS"/>
              </w:rPr>
              <w:t>EU</w:t>
            </w:r>
          </w:p>
        </w:tc>
        <w:tc>
          <w:tcPr>
            <w:tcW w:w="5244" w:type="dxa"/>
          </w:tcPr>
          <w:p w14:paraId="63389589" w14:textId="06921255" w:rsidR="000C748B" w:rsidRPr="00F03896" w:rsidRDefault="00F513AA" w:rsidP="00B52004">
            <w:pPr>
              <w:spacing w:before="57" w:after="57" w:line="200" w:lineRule="atLeast"/>
              <w:rPr>
                <w:rFonts w:eastAsia="MS Mincho"/>
                <w:sz w:val="18"/>
                <w:szCs w:val="18"/>
                <w:lang w:val="sr-Latn-RS"/>
              </w:rPr>
            </w:pPr>
            <w:r w:rsidRPr="00F03896">
              <w:rPr>
                <w:rFonts w:eastAsia="MS Mincho"/>
                <w:sz w:val="18"/>
                <w:szCs w:val="18"/>
                <w:lang w:val="sr-Latn-RS"/>
              </w:rPr>
              <w:t>Evropska unija</w:t>
            </w:r>
          </w:p>
        </w:tc>
      </w:tr>
      <w:tr w:rsidR="000C748B" w:rsidRPr="00F03896" w14:paraId="1A783753" w14:textId="77777777" w:rsidTr="000C748B">
        <w:tc>
          <w:tcPr>
            <w:tcW w:w="2122" w:type="dxa"/>
          </w:tcPr>
          <w:p w14:paraId="4773BA2A" w14:textId="77777777" w:rsidR="000C748B" w:rsidRPr="00F03896" w:rsidRDefault="000C748B" w:rsidP="00B52004">
            <w:pPr>
              <w:spacing w:before="57" w:after="57" w:line="200" w:lineRule="atLeast"/>
              <w:rPr>
                <w:rFonts w:eastAsia="MS Mincho"/>
                <w:sz w:val="18"/>
                <w:szCs w:val="18"/>
                <w:lang w:val="sr-Latn-RS"/>
              </w:rPr>
            </w:pPr>
            <w:r w:rsidRPr="00F03896">
              <w:rPr>
                <w:rFonts w:eastAsia="MS Mincho"/>
                <w:sz w:val="18"/>
                <w:szCs w:val="18"/>
                <w:lang w:val="sr-Latn-RS"/>
              </w:rPr>
              <w:t xml:space="preserve">H&amp;S </w:t>
            </w:r>
          </w:p>
        </w:tc>
        <w:tc>
          <w:tcPr>
            <w:tcW w:w="5244" w:type="dxa"/>
          </w:tcPr>
          <w:p w14:paraId="3DB9C2F0" w14:textId="00353166" w:rsidR="000C748B" w:rsidRPr="00F03896" w:rsidRDefault="00F513AA" w:rsidP="00B52004">
            <w:pPr>
              <w:spacing w:before="57" w:after="57" w:line="200" w:lineRule="atLeast"/>
              <w:rPr>
                <w:sz w:val="18"/>
                <w:szCs w:val="18"/>
                <w:lang w:val="sr-Latn-RS"/>
              </w:rPr>
            </w:pPr>
            <w:r w:rsidRPr="00F03896">
              <w:rPr>
                <w:sz w:val="18"/>
                <w:szCs w:val="18"/>
                <w:lang w:val="sr-Latn-RS"/>
              </w:rPr>
              <w:t>Zdravlje i bezbednost</w:t>
            </w:r>
          </w:p>
        </w:tc>
      </w:tr>
      <w:tr w:rsidR="000C748B" w:rsidRPr="00F03896" w14:paraId="1C82C569" w14:textId="77777777" w:rsidTr="000C748B">
        <w:tc>
          <w:tcPr>
            <w:tcW w:w="2122" w:type="dxa"/>
          </w:tcPr>
          <w:p w14:paraId="10EF1F3B" w14:textId="77777777" w:rsidR="000C748B" w:rsidRPr="00F03896" w:rsidRDefault="000C748B" w:rsidP="00B52004">
            <w:pPr>
              <w:spacing w:before="57" w:after="57" w:line="200" w:lineRule="atLeast"/>
              <w:rPr>
                <w:rFonts w:eastAsia="MS Mincho"/>
                <w:sz w:val="18"/>
                <w:szCs w:val="18"/>
                <w:lang w:val="sr-Latn-RS"/>
              </w:rPr>
            </w:pPr>
            <w:r w:rsidRPr="00F03896">
              <w:rPr>
                <w:rFonts w:eastAsia="MS Mincho"/>
                <w:sz w:val="18"/>
                <w:szCs w:val="18"/>
                <w:lang w:val="sr-Latn-RS"/>
              </w:rPr>
              <w:t>HR</w:t>
            </w:r>
          </w:p>
        </w:tc>
        <w:tc>
          <w:tcPr>
            <w:tcW w:w="5244" w:type="dxa"/>
          </w:tcPr>
          <w:p w14:paraId="408DD720" w14:textId="2C4557C1" w:rsidR="000C748B" w:rsidRPr="00F03896" w:rsidRDefault="00F513AA" w:rsidP="00B52004">
            <w:pPr>
              <w:spacing w:before="57" w:after="57" w:line="200" w:lineRule="atLeast"/>
              <w:rPr>
                <w:rFonts w:eastAsia="MS Mincho"/>
                <w:sz w:val="18"/>
                <w:szCs w:val="18"/>
                <w:lang w:val="sr-Latn-RS"/>
              </w:rPr>
            </w:pPr>
            <w:r w:rsidRPr="00F03896">
              <w:rPr>
                <w:rFonts w:eastAsia="MS Mincho"/>
                <w:sz w:val="18"/>
                <w:szCs w:val="18"/>
                <w:lang w:val="sr-Latn-RS"/>
              </w:rPr>
              <w:t>Ljudski resursi</w:t>
            </w:r>
          </w:p>
        </w:tc>
      </w:tr>
      <w:tr w:rsidR="000C748B" w:rsidRPr="00F03896" w14:paraId="1AD9A34F" w14:textId="77777777" w:rsidTr="009A64E1">
        <w:tc>
          <w:tcPr>
            <w:tcW w:w="2122" w:type="dxa"/>
          </w:tcPr>
          <w:p w14:paraId="5FDC1E5D" w14:textId="77777777" w:rsidR="000C748B" w:rsidRPr="00F03896" w:rsidRDefault="000C748B" w:rsidP="000C748B">
            <w:pPr>
              <w:spacing w:before="57" w:after="57" w:line="200" w:lineRule="atLeast"/>
              <w:rPr>
                <w:rFonts w:eastAsia="MS Mincho"/>
                <w:sz w:val="18"/>
                <w:szCs w:val="18"/>
                <w:lang w:val="sr-Latn-RS"/>
              </w:rPr>
            </w:pPr>
            <w:r w:rsidRPr="00F03896">
              <w:rPr>
                <w:rFonts w:eastAsia="MS Mincho"/>
                <w:sz w:val="18"/>
                <w:szCs w:val="18"/>
                <w:lang w:val="sr-Latn-RS"/>
              </w:rPr>
              <w:t>MBT</w:t>
            </w:r>
          </w:p>
        </w:tc>
        <w:tc>
          <w:tcPr>
            <w:tcW w:w="5244" w:type="dxa"/>
          </w:tcPr>
          <w:p w14:paraId="1A85D218" w14:textId="45D7DFCE" w:rsidR="000C748B" w:rsidRPr="00F03896" w:rsidRDefault="00F513AA" w:rsidP="000C748B">
            <w:pPr>
              <w:spacing w:before="57" w:after="57" w:line="200" w:lineRule="atLeast"/>
              <w:rPr>
                <w:rFonts w:eastAsia="MS Mincho"/>
                <w:sz w:val="18"/>
                <w:szCs w:val="18"/>
                <w:lang w:val="sr-Latn-RS"/>
              </w:rPr>
            </w:pPr>
            <w:r w:rsidRPr="00F03896">
              <w:rPr>
                <w:rFonts w:eastAsia="MS Mincho"/>
                <w:sz w:val="18"/>
                <w:szCs w:val="18"/>
                <w:lang w:val="sr-Latn-RS"/>
              </w:rPr>
              <w:t>Mehaničko-biološk</w:t>
            </w:r>
            <w:r w:rsidR="00BF0F82" w:rsidRPr="00F03896">
              <w:rPr>
                <w:rFonts w:eastAsia="MS Mincho"/>
                <w:sz w:val="18"/>
                <w:szCs w:val="18"/>
                <w:lang w:val="sr-Latn-RS"/>
              </w:rPr>
              <w:t>i</w:t>
            </w:r>
            <w:r w:rsidRPr="00F03896">
              <w:rPr>
                <w:rFonts w:eastAsia="MS Mincho"/>
                <w:sz w:val="18"/>
                <w:szCs w:val="18"/>
                <w:lang w:val="sr-Latn-RS"/>
              </w:rPr>
              <w:t xml:space="preserve"> </w:t>
            </w:r>
            <w:r w:rsidR="008A7B23" w:rsidRPr="00F03896">
              <w:rPr>
                <w:rFonts w:eastAsia="MS Mincho"/>
                <w:sz w:val="18"/>
                <w:szCs w:val="18"/>
                <w:lang w:val="sr-Latn-RS"/>
              </w:rPr>
              <w:t>tretman</w:t>
            </w:r>
          </w:p>
        </w:tc>
      </w:tr>
      <w:tr w:rsidR="000C748B" w:rsidRPr="00F03896" w14:paraId="3E250E10" w14:textId="77777777" w:rsidTr="000C748B">
        <w:tc>
          <w:tcPr>
            <w:tcW w:w="2122" w:type="dxa"/>
          </w:tcPr>
          <w:p w14:paraId="2A5AD735" w14:textId="6DC703C3" w:rsidR="000C748B" w:rsidRPr="00F03896" w:rsidRDefault="000C748B" w:rsidP="006F2BE8">
            <w:pPr>
              <w:spacing w:before="57" w:after="57" w:line="200" w:lineRule="atLeast"/>
              <w:rPr>
                <w:rFonts w:eastAsia="MS Mincho"/>
                <w:sz w:val="18"/>
                <w:szCs w:val="18"/>
                <w:lang w:val="sr-Latn-RS"/>
              </w:rPr>
            </w:pPr>
            <w:r w:rsidRPr="00F03896">
              <w:rPr>
                <w:rFonts w:eastAsia="MS Mincho"/>
                <w:sz w:val="18"/>
                <w:szCs w:val="18"/>
                <w:lang w:val="sr-Latn-RS"/>
              </w:rPr>
              <w:t>M</w:t>
            </w:r>
            <w:r w:rsidR="008A7B23" w:rsidRPr="00F03896">
              <w:rPr>
                <w:rFonts w:eastAsia="MS Mincho"/>
                <w:sz w:val="18"/>
                <w:szCs w:val="18"/>
                <w:lang w:val="sr-Latn-RS"/>
              </w:rPr>
              <w:t>ZŽS</w:t>
            </w:r>
          </w:p>
        </w:tc>
        <w:tc>
          <w:tcPr>
            <w:tcW w:w="5244" w:type="dxa"/>
          </w:tcPr>
          <w:p w14:paraId="79FEC6FF" w14:textId="54B26C82" w:rsidR="000C748B" w:rsidRPr="00F03896" w:rsidRDefault="00F513AA" w:rsidP="006F2BE8">
            <w:pPr>
              <w:spacing w:before="57" w:after="57" w:line="200" w:lineRule="atLeast"/>
              <w:rPr>
                <w:rFonts w:eastAsia="MS Mincho"/>
                <w:sz w:val="18"/>
                <w:szCs w:val="18"/>
                <w:lang w:val="sr-Latn-RS"/>
              </w:rPr>
            </w:pPr>
            <w:r w:rsidRPr="00F03896">
              <w:rPr>
                <w:rFonts w:eastAsia="MS Mincho"/>
                <w:sz w:val="18"/>
                <w:szCs w:val="18"/>
                <w:lang w:val="sr-Latn-RS"/>
              </w:rPr>
              <w:t>Ministarstvo zaštite životne sredine</w:t>
            </w:r>
          </w:p>
        </w:tc>
      </w:tr>
      <w:tr w:rsidR="000C748B" w:rsidRPr="00F03896" w14:paraId="068B180E" w14:textId="77777777" w:rsidTr="000C748B">
        <w:tc>
          <w:tcPr>
            <w:tcW w:w="2122" w:type="dxa"/>
          </w:tcPr>
          <w:p w14:paraId="2E99452B" w14:textId="06E84FE5" w:rsidR="000C748B" w:rsidRPr="00F03896" w:rsidRDefault="000C748B" w:rsidP="006F2BE8">
            <w:pPr>
              <w:spacing w:before="57" w:after="57" w:line="200" w:lineRule="atLeast"/>
              <w:rPr>
                <w:rFonts w:eastAsia="MS Mincho"/>
                <w:sz w:val="18"/>
                <w:szCs w:val="18"/>
                <w:lang w:val="sr-Latn-RS"/>
              </w:rPr>
            </w:pPr>
            <w:r w:rsidRPr="00F03896">
              <w:rPr>
                <w:rFonts w:eastAsia="MS Mincho"/>
                <w:sz w:val="18"/>
                <w:szCs w:val="18"/>
                <w:lang w:val="sr-Latn-RS"/>
              </w:rPr>
              <w:t>MF</w:t>
            </w:r>
          </w:p>
        </w:tc>
        <w:tc>
          <w:tcPr>
            <w:tcW w:w="5244" w:type="dxa"/>
          </w:tcPr>
          <w:p w14:paraId="48FF55CB" w14:textId="1B234120" w:rsidR="000C748B" w:rsidRPr="00F03896" w:rsidRDefault="00F513AA" w:rsidP="006F2BE8">
            <w:pPr>
              <w:spacing w:before="57" w:after="57" w:line="200" w:lineRule="atLeast"/>
              <w:rPr>
                <w:rFonts w:eastAsia="MS Mincho"/>
                <w:sz w:val="18"/>
                <w:szCs w:val="18"/>
                <w:lang w:val="sr-Latn-RS"/>
              </w:rPr>
            </w:pPr>
            <w:r w:rsidRPr="00F03896">
              <w:rPr>
                <w:rFonts w:eastAsia="MS Mincho"/>
                <w:sz w:val="18"/>
                <w:szCs w:val="18"/>
                <w:lang w:val="sr-Latn-RS"/>
              </w:rPr>
              <w:t>Ministarstvo finansija</w:t>
            </w:r>
          </w:p>
        </w:tc>
      </w:tr>
      <w:tr w:rsidR="000C748B" w:rsidRPr="00F03896" w14:paraId="02D76532" w14:textId="77777777" w:rsidTr="000C748B">
        <w:tc>
          <w:tcPr>
            <w:tcW w:w="2122" w:type="dxa"/>
          </w:tcPr>
          <w:p w14:paraId="21267341" w14:textId="77777777" w:rsidR="000C748B" w:rsidRPr="00F03896" w:rsidRDefault="000C748B" w:rsidP="00407E2B">
            <w:pPr>
              <w:spacing w:before="57" w:after="57" w:line="200" w:lineRule="atLeast"/>
              <w:rPr>
                <w:rFonts w:eastAsia="MS Mincho"/>
                <w:sz w:val="18"/>
                <w:szCs w:val="18"/>
                <w:lang w:val="sr-Latn-RS"/>
              </w:rPr>
            </w:pPr>
            <w:r w:rsidRPr="00F03896">
              <w:rPr>
                <w:rFonts w:eastAsia="MS Mincho"/>
                <w:sz w:val="18"/>
                <w:szCs w:val="18"/>
                <w:lang w:val="sr-Latn-RS"/>
              </w:rPr>
              <w:t>MRF</w:t>
            </w:r>
          </w:p>
        </w:tc>
        <w:tc>
          <w:tcPr>
            <w:tcW w:w="5244" w:type="dxa"/>
          </w:tcPr>
          <w:p w14:paraId="5B2057DB" w14:textId="52072C5C" w:rsidR="000C748B" w:rsidRPr="00F03896" w:rsidRDefault="00F513AA" w:rsidP="00407E2B">
            <w:pPr>
              <w:spacing w:before="57" w:after="57" w:line="200" w:lineRule="atLeast"/>
              <w:rPr>
                <w:rFonts w:eastAsia="MS Mincho"/>
                <w:sz w:val="18"/>
                <w:szCs w:val="18"/>
                <w:lang w:val="sr-Latn-RS"/>
              </w:rPr>
            </w:pPr>
            <w:bookmarkStart w:id="3" w:name="_Hlk78465949"/>
            <w:r w:rsidRPr="00F03896">
              <w:rPr>
                <w:rFonts w:eastAsia="MS Mincho"/>
                <w:sz w:val="18"/>
                <w:szCs w:val="18"/>
                <w:lang w:val="sr-Latn-RS"/>
              </w:rPr>
              <w:t xml:space="preserve">Postrojenje za razdvajanje i pripremu </w:t>
            </w:r>
            <w:proofErr w:type="spellStart"/>
            <w:r w:rsidRPr="00F03896">
              <w:rPr>
                <w:rFonts w:eastAsia="MS Mincho"/>
                <w:sz w:val="18"/>
                <w:szCs w:val="18"/>
                <w:lang w:val="sr-Latn-RS"/>
              </w:rPr>
              <w:t>reciklata</w:t>
            </w:r>
            <w:proofErr w:type="spellEnd"/>
            <w:r w:rsidRPr="00F03896">
              <w:rPr>
                <w:rFonts w:eastAsia="MS Mincho"/>
                <w:sz w:val="18"/>
                <w:szCs w:val="18"/>
                <w:lang w:val="sr-Latn-RS"/>
              </w:rPr>
              <w:t xml:space="preserve"> za dalju obradu</w:t>
            </w:r>
            <w:bookmarkEnd w:id="3"/>
          </w:p>
        </w:tc>
      </w:tr>
      <w:tr w:rsidR="000C748B" w:rsidRPr="00F03896" w:rsidDel="00366644" w14:paraId="2CF825EF" w14:textId="77777777" w:rsidTr="000C748B">
        <w:tc>
          <w:tcPr>
            <w:tcW w:w="2122" w:type="dxa"/>
          </w:tcPr>
          <w:p w14:paraId="1C51F393" w14:textId="77777777" w:rsidR="000C748B" w:rsidRPr="00F03896" w:rsidDel="00366644" w:rsidRDefault="000C748B" w:rsidP="00F65F20">
            <w:pPr>
              <w:spacing w:before="57" w:after="57" w:line="200" w:lineRule="atLeast"/>
              <w:rPr>
                <w:rFonts w:eastAsia="MS Mincho"/>
                <w:sz w:val="18"/>
                <w:szCs w:val="18"/>
                <w:lang w:val="sr-Latn-RS"/>
              </w:rPr>
            </w:pPr>
            <w:r w:rsidRPr="00F03896" w:rsidDel="00366644">
              <w:rPr>
                <w:rFonts w:eastAsia="MS Mincho"/>
                <w:sz w:val="18"/>
                <w:szCs w:val="18"/>
                <w:lang w:val="sr-Latn-RS"/>
              </w:rPr>
              <w:t>NTS</w:t>
            </w:r>
          </w:p>
        </w:tc>
        <w:tc>
          <w:tcPr>
            <w:tcW w:w="5244" w:type="dxa"/>
          </w:tcPr>
          <w:p w14:paraId="0EFA2207" w14:textId="413C12AA" w:rsidR="000C748B" w:rsidRPr="00F03896" w:rsidDel="00366644" w:rsidRDefault="00F513AA" w:rsidP="000B4678">
            <w:pPr>
              <w:spacing w:before="57" w:after="57" w:line="200" w:lineRule="atLeast"/>
              <w:rPr>
                <w:rFonts w:eastAsia="MS Mincho"/>
                <w:sz w:val="18"/>
                <w:szCs w:val="18"/>
                <w:lang w:val="sr-Latn-RS"/>
              </w:rPr>
            </w:pPr>
            <w:proofErr w:type="spellStart"/>
            <w:r w:rsidRPr="00F03896">
              <w:rPr>
                <w:rFonts w:eastAsia="MS Mincho"/>
                <w:sz w:val="18"/>
                <w:szCs w:val="18"/>
                <w:lang w:val="sr-Latn-RS"/>
              </w:rPr>
              <w:t>Netehnički</w:t>
            </w:r>
            <w:proofErr w:type="spellEnd"/>
            <w:r w:rsidRPr="00F03896">
              <w:rPr>
                <w:rFonts w:eastAsia="MS Mincho"/>
                <w:sz w:val="18"/>
                <w:szCs w:val="18"/>
                <w:lang w:val="sr-Latn-RS"/>
              </w:rPr>
              <w:t xml:space="preserve"> rezime</w:t>
            </w:r>
          </w:p>
        </w:tc>
      </w:tr>
      <w:tr w:rsidR="000C748B" w:rsidRPr="00F03896" w:rsidDel="00366644" w14:paraId="45DE75F0" w14:textId="77777777" w:rsidTr="000C748B">
        <w:tc>
          <w:tcPr>
            <w:tcW w:w="2122" w:type="dxa"/>
          </w:tcPr>
          <w:p w14:paraId="46D40EED" w14:textId="325DA4D0" w:rsidR="000C748B" w:rsidRPr="00F03896" w:rsidDel="00366644" w:rsidRDefault="000C748B" w:rsidP="00F65F20">
            <w:pPr>
              <w:spacing w:before="57" w:after="57" w:line="200" w:lineRule="atLeast"/>
              <w:rPr>
                <w:rFonts w:eastAsia="MS Mincho"/>
                <w:sz w:val="18"/>
                <w:szCs w:val="18"/>
                <w:lang w:val="sr-Latn-RS"/>
              </w:rPr>
            </w:pPr>
            <w:r w:rsidRPr="00F03896" w:rsidDel="00366644">
              <w:rPr>
                <w:rFonts w:eastAsia="MS Mincho"/>
                <w:sz w:val="18"/>
                <w:szCs w:val="18"/>
                <w:lang w:val="sr-Latn-RS"/>
              </w:rPr>
              <w:t>N</w:t>
            </w:r>
            <w:r w:rsidR="008A7B23" w:rsidRPr="00F03896">
              <w:rPr>
                <w:rFonts w:eastAsia="MS Mincho"/>
                <w:sz w:val="18"/>
                <w:szCs w:val="18"/>
                <w:lang w:val="sr-Latn-RS"/>
              </w:rPr>
              <w:t>SUO</w:t>
            </w:r>
          </w:p>
        </w:tc>
        <w:tc>
          <w:tcPr>
            <w:tcW w:w="5244" w:type="dxa"/>
          </w:tcPr>
          <w:p w14:paraId="504D706A" w14:textId="600ED24A" w:rsidR="000C748B" w:rsidRPr="00F03896" w:rsidDel="00366644" w:rsidRDefault="00F513AA" w:rsidP="000B4678">
            <w:pPr>
              <w:spacing w:before="57" w:after="57" w:line="200" w:lineRule="atLeast"/>
              <w:rPr>
                <w:rFonts w:eastAsia="MS Mincho"/>
                <w:sz w:val="18"/>
                <w:szCs w:val="18"/>
                <w:lang w:val="sr-Latn-RS"/>
              </w:rPr>
            </w:pPr>
            <w:r w:rsidRPr="00F03896">
              <w:rPr>
                <w:rFonts w:eastAsia="MS Mincho"/>
                <w:sz w:val="18"/>
                <w:szCs w:val="18"/>
                <w:lang w:val="sr-Latn-RS"/>
              </w:rPr>
              <w:t>Nacionalna strategija upravljanja otpadom</w:t>
            </w:r>
          </w:p>
        </w:tc>
      </w:tr>
      <w:tr w:rsidR="000C748B" w:rsidRPr="00F03896" w14:paraId="17ADFB4C" w14:textId="77777777" w:rsidTr="000C748B">
        <w:tc>
          <w:tcPr>
            <w:tcW w:w="2122" w:type="dxa"/>
          </w:tcPr>
          <w:p w14:paraId="025F5374" w14:textId="77777777" w:rsidR="000C748B" w:rsidRPr="00F03896" w:rsidRDefault="000C748B" w:rsidP="00366644">
            <w:pPr>
              <w:spacing w:before="57" w:after="57" w:line="200" w:lineRule="atLeast"/>
              <w:rPr>
                <w:rFonts w:eastAsia="MS Mincho"/>
                <w:sz w:val="18"/>
                <w:szCs w:val="18"/>
                <w:lang w:val="sr-Latn-RS"/>
              </w:rPr>
            </w:pPr>
            <w:r w:rsidRPr="00F03896">
              <w:rPr>
                <w:rFonts w:eastAsia="MS Mincho"/>
                <w:sz w:val="18"/>
                <w:szCs w:val="18"/>
                <w:lang w:val="sr-Latn-RS"/>
              </w:rPr>
              <w:t>OESMP</w:t>
            </w:r>
          </w:p>
        </w:tc>
        <w:tc>
          <w:tcPr>
            <w:tcW w:w="5244" w:type="dxa"/>
          </w:tcPr>
          <w:p w14:paraId="1E1145C3" w14:textId="08F9D29E" w:rsidR="000C748B" w:rsidRPr="00F03896" w:rsidRDefault="00F513AA" w:rsidP="00366644">
            <w:pPr>
              <w:spacing w:before="57" w:after="57" w:line="200" w:lineRule="atLeast"/>
              <w:rPr>
                <w:rFonts w:eastAsia="MS Mincho"/>
                <w:sz w:val="18"/>
                <w:szCs w:val="18"/>
                <w:lang w:val="sr-Latn-RS"/>
              </w:rPr>
            </w:pPr>
            <w:r w:rsidRPr="00F03896">
              <w:rPr>
                <w:rFonts w:eastAsia="MS Mincho"/>
                <w:sz w:val="18"/>
                <w:szCs w:val="18"/>
                <w:lang w:val="sr-Latn-RS"/>
              </w:rPr>
              <w:t>Plan upravljanja životnom sredinom i društveno-ekonom</w:t>
            </w:r>
            <w:r w:rsidR="009857AA" w:rsidRPr="00F03896">
              <w:rPr>
                <w:rFonts w:eastAsia="MS Mincho"/>
                <w:sz w:val="18"/>
                <w:szCs w:val="18"/>
                <w:lang w:val="sr-Latn-RS"/>
              </w:rPr>
              <w:t>skim</w:t>
            </w:r>
            <w:r w:rsidRPr="00F03896">
              <w:rPr>
                <w:rFonts w:eastAsia="MS Mincho"/>
                <w:sz w:val="18"/>
                <w:szCs w:val="18"/>
                <w:lang w:val="sr-Latn-RS"/>
              </w:rPr>
              <w:t xml:space="preserve"> pitanjima tokom faze operacije</w:t>
            </w:r>
          </w:p>
        </w:tc>
      </w:tr>
      <w:tr w:rsidR="000C748B" w:rsidRPr="00F03896" w14:paraId="35A1FD24" w14:textId="77777777" w:rsidTr="000C748B">
        <w:tc>
          <w:tcPr>
            <w:tcW w:w="2122" w:type="dxa"/>
          </w:tcPr>
          <w:p w14:paraId="088E5899" w14:textId="77777777" w:rsidR="000C748B" w:rsidRPr="00F03896" w:rsidRDefault="000C748B" w:rsidP="00366644">
            <w:pPr>
              <w:spacing w:before="57" w:after="57" w:line="200" w:lineRule="atLeast"/>
              <w:rPr>
                <w:rFonts w:eastAsia="MS Mincho"/>
                <w:sz w:val="18"/>
                <w:szCs w:val="18"/>
                <w:lang w:val="sr-Latn-RS"/>
              </w:rPr>
            </w:pPr>
            <w:proofErr w:type="spellStart"/>
            <w:r w:rsidRPr="00F03896">
              <w:rPr>
                <w:rFonts w:eastAsia="MS Mincho"/>
                <w:sz w:val="18"/>
                <w:szCs w:val="18"/>
                <w:lang w:val="sr-Latn-RS"/>
              </w:rPr>
              <w:t>PAPs</w:t>
            </w:r>
            <w:proofErr w:type="spellEnd"/>
          </w:p>
        </w:tc>
        <w:tc>
          <w:tcPr>
            <w:tcW w:w="5244" w:type="dxa"/>
          </w:tcPr>
          <w:p w14:paraId="57E98BB8" w14:textId="072BE3B9" w:rsidR="000C748B" w:rsidRPr="00F03896" w:rsidRDefault="00F513AA" w:rsidP="00366644">
            <w:pPr>
              <w:spacing w:before="57" w:after="57" w:line="200" w:lineRule="atLeast"/>
              <w:rPr>
                <w:rFonts w:eastAsia="MS Mincho"/>
                <w:sz w:val="18"/>
                <w:szCs w:val="18"/>
                <w:lang w:val="sr-Latn-RS"/>
              </w:rPr>
            </w:pPr>
            <w:r w:rsidRPr="00F03896">
              <w:rPr>
                <w:rFonts w:eastAsia="MS Mincho"/>
                <w:sz w:val="18"/>
                <w:szCs w:val="18"/>
                <w:lang w:val="sr-Latn-RS"/>
              </w:rPr>
              <w:t>Osobe pod uticajem projekta</w:t>
            </w:r>
          </w:p>
        </w:tc>
      </w:tr>
      <w:tr w:rsidR="000C748B" w:rsidRPr="00F03896" w14:paraId="58298D43" w14:textId="77777777" w:rsidTr="009A64E1">
        <w:tc>
          <w:tcPr>
            <w:tcW w:w="2122" w:type="dxa"/>
          </w:tcPr>
          <w:p w14:paraId="22792C1E" w14:textId="77777777" w:rsidR="000C748B" w:rsidRPr="00F03896" w:rsidRDefault="000C748B" w:rsidP="000C748B">
            <w:pPr>
              <w:spacing w:before="57" w:after="57" w:line="200" w:lineRule="atLeast"/>
              <w:rPr>
                <w:rFonts w:eastAsia="MS Mincho"/>
                <w:sz w:val="18"/>
                <w:szCs w:val="18"/>
                <w:lang w:val="sr-Latn-RS"/>
              </w:rPr>
            </w:pPr>
            <w:r w:rsidRPr="00F03896">
              <w:rPr>
                <w:rFonts w:eastAsia="MS Mincho"/>
                <w:sz w:val="18"/>
                <w:szCs w:val="18"/>
                <w:lang w:val="sr-Latn-RS"/>
              </w:rPr>
              <w:t>PIU</w:t>
            </w:r>
          </w:p>
        </w:tc>
        <w:tc>
          <w:tcPr>
            <w:tcW w:w="5244" w:type="dxa"/>
          </w:tcPr>
          <w:p w14:paraId="1D9E2CCE" w14:textId="5BFB68B1" w:rsidR="000C748B" w:rsidRPr="00F03896" w:rsidRDefault="00F513AA" w:rsidP="000C748B">
            <w:pPr>
              <w:spacing w:before="57" w:after="57" w:line="200" w:lineRule="atLeast"/>
              <w:rPr>
                <w:rFonts w:eastAsia="MS Mincho"/>
                <w:sz w:val="18"/>
                <w:szCs w:val="18"/>
                <w:lang w:val="sr-Latn-RS"/>
              </w:rPr>
            </w:pPr>
            <w:bookmarkStart w:id="4" w:name="_Hlk78460192"/>
            <w:r w:rsidRPr="00F03896">
              <w:rPr>
                <w:rFonts w:eastAsia="MS Mincho"/>
                <w:sz w:val="18"/>
                <w:szCs w:val="18"/>
                <w:lang w:val="sr-Latn-RS"/>
              </w:rPr>
              <w:t>Jedinica za implementaciju projekta</w:t>
            </w:r>
            <w:bookmarkEnd w:id="4"/>
          </w:p>
        </w:tc>
      </w:tr>
      <w:tr w:rsidR="000C748B" w:rsidRPr="00F03896" w14:paraId="63EF2052" w14:textId="77777777" w:rsidTr="009A64E1">
        <w:tc>
          <w:tcPr>
            <w:tcW w:w="2122" w:type="dxa"/>
          </w:tcPr>
          <w:p w14:paraId="4D1D268B" w14:textId="4938377C" w:rsidR="000C748B" w:rsidRPr="00F03896" w:rsidRDefault="00303B45" w:rsidP="000C748B">
            <w:pPr>
              <w:spacing w:before="57" w:after="57" w:line="200" w:lineRule="atLeast"/>
              <w:rPr>
                <w:rFonts w:eastAsia="MS Mincho"/>
                <w:sz w:val="18"/>
                <w:szCs w:val="18"/>
                <w:lang w:val="sr-Latn-RS"/>
              </w:rPr>
            </w:pPr>
            <w:r w:rsidRPr="00F03896">
              <w:rPr>
                <w:rFonts w:eastAsia="MS Mincho"/>
                <w:sz w:val="18"/>
                <w:szCs w:val="18"/>
                <w:lang w:val="sr-Latn-RS"/>
              </w:rPr>
              <w:t>JKP</w:t>
            </w:r>
          </w:p>
        </w:tc>
        <w:tc>
          <w:tcPr>
            <w:tcW w:w="5244" w:type="dxa"/>
          </w:tcPr>
          <w:p w14:paraId="725C8F37" w14:textId="140A0615" w:rsidR="000C748B" w:rsidRPr="00F03896" w:rsidRDefault="00F513AA" w:rsidP="000C748B">
            <w:pPr>
              <w:spacing w:before="57" w:after="57" w:line="200" w:lineRule="atLeast"/>
              <w:rPr>
                <w:rFonts w:eastAsia="MS Mincho"/>
                <w:sz w:val="18"/>
                <w:szCs w:val="18"/>
                <w:lang w:val="sr-Latn-RS"/>
              </w:rPr>
            </w:pPr>
            <w:r w:rsidRPr="00F03896">
              <w:rPr>
                <w:rFonts w:eastAsia="MS Mincho"/>
                <w:sz w:val="18"/>
                <w:szCs w:val="18"/>
                <w:lang w:val="sr-Latn-RS"/>
              </w:rPr>
              <w:t>Javno-komunalno preduzeće</w:t>
            </w:r>
          </w:p>
        </w:tc>
      </w:tr>
      <w:tr w:rsidR="000C748B" w:rsidRPr="00F03896" w14:paraId="5C7D3FAD" w14:textId="77777777" w:rsidTr="000C748B">
        <w:tc>
          <w:tcPr>
            <w:tcW w:w="2122" w:type="dxa"/>
          </w:tcPr>
          <w:p w14:paraId="67B7E6FE" w14:textId="77777777" w:rsidR="000C748B" w:rsidRPr="00F03896" w:rsidRDefault="000C748B" w:rsidP="00366644">
            <w:pPr>
              <w:spacing w:before="57" w:after="57" w:line="200" w:lineRule="atLeast"/>
              <w:rPr>
                <w:rFonts w:eastAsia="MS Mincho"/>
                <w:sz w:val="18"/>
                <w:szCs w:val="18"/>
                <w:lang w:val="sr-Latn-RS"/>
              </w:rPr>
            </w:pPr>
            <w:r w:rsidRPr="00F03896">
              <w:rPr>
                <w:rFonts w:eastAsia="MS Mincho"/>
                <w:sz w:val="18"/>
                <w:szCs w:val="18"/>
                <w:lang w:val="sr-Latn-RS"/>
              </w:rPr>
              <w:t>RDF</w:t>
            </w:r>
          </w:p>
        </w:tc>
        <w:tc>
          <w:tcPr>
            <w:tcW w:w="5244" w:type="dxa"/>
          </w:tcPr>
          <w:p w14:paraId="15258C1F" w14:textId="4E7CB0D7" w:rsidR="000C748B" w:rsidRPr="00F03896" w:rsidRDefault="003C1DE5" w:rsidP="00366644">
            <w:pPr>
              <w:spacing w:before="57" w:after="57" w:line="200" w:lineRule="atLeast"/>
              <w:rPr>
                <w:rFonts w:eastAsia="MS Mincho"/>
                <w:sz w:val="18"/>
                <w:szCs w:val="18"/>
                <w:lang w:val="sr-Latn-RS"/>
              </w:rPr>
            </w:pPr>
            <w:r w:rsidRPr="00F03896">
              <w:rPr>
                <w:rFonts w:eastAsia="MS Mincho"/>
                <w:sz w:val="18"/>
                <w:szCs w:val="18"/>
                <w:lang w:val="sr-Latn-RS"/>
              </w:rPr>
              <w:t xml:space="preserve">Gorivo iz </w:t>
            </w:r>
            <w:r w:rsidR="0086542D" w:rsidRPr="00F03896">
              <w:rPr>
                <w:rFonts w:eastAsia="MS Mincho"/>
                <w:sz w:val="18"/>
                <w:szCs w:val="18"/>
                <w:lang w:val="sr-Latn-RS"/>
              </w:rPr>
              <w:t xml:space="preserve">čvrstog </w:t>
            </w:r>
            <w:r w:rsidRPr="00F03896">
              <w:rPr>
                <w:rFonts w:eastAsia="MS Mincho"/>
                <w:sz w:val="18"/>
                <w:szCs w:val="18"/>
                <w:lang w:val="sr-Latn-RS"/>
              </w:rPr>
              <w:t>otpada</w:t>
            </w:r>
            <w:r w:rsidR="0086542D" w:rsidRPr="00F03896">
              <w:rPr>
                <w:rFonts w:eastAsia="MS Mincho"/>
                <w:sz w:val="18"/>
                <w:szCs w:val="18"/>
                <w:lang w:val="sr-Latn-RS"/>
              </w:rPr>
              <w:t xml:space="preserve"> većeg prečnika</w:t>
            </w:r>
          </w:p>
        </w:tc>
      </w:tr>
      <w:tr w:rsidR="000C748B" w:rsidRPr="00F03896" w14:paraId="2B1FA8E6" w14:textId="77777777" w:rsidTr="00B062AC">
        <w:tc>
          <w:tcPr>
            <w:tcW w:w="2122" w:type="dxa"/>
          </w:tcPr>
          <w:p w14:paraId="4C00B573" w14:textId="3BABC2E5" w:rsidR="000C748B" w:rsidRPr="00F03896" w:rsidRDefault="000C748B" w:rsidP="00366644">
            <w:pPr>
              <w:spacing w:before="57" w:after="57" w:line="200" w:lineRule="atLeast"/>
              <w:rPr>
                <w:rFonts w:eastAsia="MS Mincho"/>
                <w:sz w:val="18"/>
                <w:szCs w:val="18"/>
                <w:lang w:val="sr-Latn-RS"/>
              </w:rPr>
            </w:pPr>
            <w:r w:rsidRPr="00F03896">
              <w:rPr>
                <w:rFonts w:eastAsia="MS Mincho"/>
                <w:sz w:val="18"/>
                <w:szCs w:val="18"/>
                <w:lang w:val="sr-Latn-RS"/>
              </w:rPr>
              <w:t>R</w:t>
            </w:r>
            <w:r w:rsidR="008A7B23" w:rsidRPr="00F03896">
              <w:rPr>
                <w:rFonts w:eastAsia="MS Mincho"/>
                <w:sz w:val="18"/>
                <w:szCs w:val="18"/>
                <w:lang w:val="sr-Latn-RS"/>
              </w:rPr>
              <w:t>CUO</w:t>
            </w:r>
          </w:p>
        </w:tc>
        <w:tc>
          <w:tcPr>
            <w:tcW w:w="5244" w:type="dxa"/>
          </w:tcPr>
          <w:p w14:paraId="523DE24E" w14:textId="0760CBBD" w:rsidR="000C748B" w:rsidRPr="00F03896" w:rsidRDefault="003C1DE5" w:rsidP="00366644">
            <w:pPr>
              <w:spacing w:before="57" w:after="57" w:line="200" w:lineRule="atLeast"/>
              <w:rPr>
                <w:rFonts w:eastAsia="MS Mincho"/>
                <w:sz w:val="18"/>
                <w:szCs w:val="18"/>
                <w:lang w:val="sr-Latn-RS"/>
              </w:rPr>
            </w:pPr>
            <w:r w:rsidRPr="00F03896">
              <w:rPr>
                <w:rFonts w:eastAsia="MS Mincho"/>
                <w:sz w:val="18"/>
                <w:szCs w:val="18"/>
                <w:lang w:val="sr-Latn-RS"/>
              </w:rPr>
              <w:t>Regionalni centar za upravljanje otpadom</w:t>
            </w:r>
          </w:p>
        </w:tc>
      </w:tr>
      <w:tr w:rsidR="000C748B" w:rsidRPr="00F03896" w14:paraId="22ED5541" w14:textId="77777777" w:rsidTr="000C748B">
        <w:tc>
          <w:tcPr>
            <w:tcW w:w="2122" w:type="dxa"/>
          </w:tcPr>
          <w:p w14:paraId="789F3BDE" w14:textId="1530E485" w:rsidR="000C748B" w:rsidRPr="00F03896" w:rsidRDefault="000C748B" w:rsidP="00366644">
            <w:pPr>
              <w:spacing w:before="57" w:after="57" w:line="200" w:lineRule="atLeast"/>
              <w:rPr>
                <w:rFonts w:eastAsia="MS Mincho"/>
                <w:sz w:val="18"/>
                <w:szCs w:val="18"/>
                <w:lang w:val="sr-Latn-RS"/>
              </w:rPr>
            </w:pPr>
            <w:r w:rsidRPr="00F03896">
              <w:rPr>
                <w:rFonts w:eastAsia="MS Mincho"/>
                <w:sz w:val="18"/>
                <w:szCs w:val="18"/>
                <w:lang w:val="sr-Latn-RS"/>
              </w:rPr>
              <w:t>R</w:t>
            </w:r>
            <w:r w:rsidR="008A7B23" w:rsidRPr="00F03896">
              <w:rPr>
                <w:rFonts w:eastAsia="MS Mincho"/>
                <w:sz w:val="18"/>
                <w:szCs w:val="18"/>
                <w:lang w:val="sr-Latn-RS"/>
              </w:rPr>
              <w:t>SUO</w:t>
            </w:r>
          </w:p>
        </w:tc>
        <w:tc>
          <w:tcPr>
            <w:tcW w:w="5244" w:type="dxa"/>
          </w:tcPr>
          <w:p w14:paraId="0FC8BC52" w14:textId="6841E403" w:rsidR="000C748B" w:rsidRPr="00F03896" w:rsidRDefault="003C1DE5" w:rsidP="00366644">
            <w:pPr>
              <w:spacing w:before="57" w:after="57" w:line="200" w:lineRule="atLeast"/>
              <w:rPr>
                <w:rFonts w:eastAsia="MS Mincho"/>
                <w:sz w:val="18"/>
                <w:szCs w:val="18"/>
                <w:lang w:val="sr-Latn-RS"/>
              </w:rPr>
            </w:pPr>
            <w:r w:rsidRPr="00F03896">
              <w:rPr>
                <w:rFonts w:eastAsia="MS Mincho"/>
                <w:sz w:val="18"/>
                <w:szCs w:val="18"/>
                <w:lang w:val="sr-Latn-RS"/>
              </w:rPr>
              <w:t>Regionalni sistem upravljanja otpadom</w:t>
            </w:r>
          </w:p>
        </w:tc>
      </w:tr>
      <w:tr w:rsidR="000C748B" w:rsidRPr="00F03896" w14:paraId="08CAEA60" w14:textId="77777777" w:rsidTr="000C748B">
        <w:tc>
          <w:tcPr>
            <w:tcW w:w="2122" w:type="dxa"/>
          </w:tcPr>
          <w:p w14:paraId="05EC72B0" w14:textId="77777777" w:rsidR="000C748B" w:rsidRPr="00F03896" w:rsidRDefault="000C748B" w:rsidP="00366644">
            <w:pPr>
              <w:spacing w:before="57" w:after="57" w:line="200" w:lineRule="atLeast"/>
              <w:rPr>
                <w:rFonts w:eastAsia="MS Mincho"/>
                <w:sz w:val="18"/>
                <w:szCs w:val="18"/>
                <w:lang w:val="sr-Latn-RS"/>
              </w:rPr>
            </w:pPr>
            <w:r w:rsidRPr="00F03896">
              <w:rPr>
                <w:rFonts w:eastAsia="MS Mincho"/>
                <w:sz w:val="18"/>
                <w:szCs w:val="18"/>
                <w:lang w:val="sr-Latn-RS"/>
              </w:rPr>
              <w:t>SEP</w:t>
            </w:r>
          </w:p>
        </w:tc>
        <w:tc>
          <w:tcPr>
            <w:tcW w:w="5244" w:type="dxa"/>
          </w:tcPr>
          <w:p w14:paraId="5AF875C5" w14:textId="790A8B6E" w:rsidR="000C748B" w:rsidRPr="00F03896" w:rsidRDefault="003C1DE5" w:rsidP="00366644">
            <w:pPr>
              <w:spacing w:before="57" w:after="57" w:line="200" w:lineRule="atLeast"/>
              <w:rPr>
                <w:rFonts w:eastAsia="MS Mincho"/>
                <w:sz w:val="18"/>
                <w:szCs w:val="18"/>
                <w:lang w:val="sr-Latn-RS"/>
              </w:rPr>
            </w:pPr>
            <w:r w:rsidRPr="00F03896">
              <w:rPr>
                <w:rFonts w:eastAsia="MS Mincho"/>
                <w:sz w:val="18"/>
                <w:szCs w:val="18"/>
                <w:lang w:val="sr-Latn-RS"/>
              </w:rPr>
              <w:t>Plan angažovanja zainteresovanih strana</w:t>
            </w:r>
          </w:p>
        </w:tc>
      </w:tr>
      <w:tr w:rsidR="000C748B" w:rsidRPr="00F03896" w14:paraId="0DD288C1" w14:textId="77777777" w:rsidTr="000C748B">
        <w:tc>
          <w:tcPr>
            <w:tcW w:w="2122" w:type="dxa"/>
          </w:tcPr>
          <w:p w14:paraId="6B8E1640" w14:textId="77777777" w:rsidR="000C748B" w:rsidRPr="00F03896" w:rsidRDefault="000C748B" w:rsidP="009A64E1">
            <w:pPr>
              <w:spacing w:before="57" w:after="57" w:line="200" w:lineRule="atLeast"/>
              <w:rPr>
                <w:rFonts w:eastAsia="MS Mincho"/>
                <w:sz w:val="18"/>
                <w:szCs w:val="18"/>
                <w:lang w:val="sr-Latn-RS"/>
              </w:rPr>
            </w:pPr>
            <w:r w:rsidRPr="00F03896">
              <w:rPr>
                <w:rFonts w:eastAsia="MS Mincho"/>
                <w:sz w:val="18"/>
                <w:szCs w:val="18"/>
                <w:lang w:val="sr-Latn-RS"/>
              </w:rPr>
              <w:t>SRF</w:t>
            </w:r>
          </w:p>
        </w:tc>
        <w:tc>
          <w:tcPr>
            <w:tcW w:w="5244" w:type="dxa"/>
          </w:tcPr>
          <w:p w14:paraId="44F889FD" w14:textId="00CD34C8" w:rsidR="000C748B" w:rsidRPr="00F03896" w:rsidRDefault="003C1DE5" w:rsidP="009A64E1">
            <w:pPr>
              <w:spacing w:before="57" w:after="57" w:line="200" w:lineRule="atLeast"/>
              <w:rPr>
                <w:rFonts w:eastAsia="MS Mincho"/>
                <w:sz w:val="18"/>
                <w:szCs w:val="18"/>
                <w:lang w:val="sr-Latn-RS"/>
              </w:rPr>
            </w:pPr>
            <w:r w:rsidRPr="00F03896">
              <w:rPr>
                <w:rFonts w:eastAsia="MS Mincho"/>
                <w:sz w:val="18"/>
                <w:szCs w:val="18"/>
                <w:lang w:val="sr-Latn-RS"/>
              </w:rPr>
              <w:t>Gorivo iz čvrstog otpada</w:t>
            </w:r>
            <w:r w:rsidR="0086542D" w:rsidRPr="00F03896">
              <w:rPr>
                <w:rFonts w:eastAsia="MS Mincho"/>
                <w:sz w:val="18"/>
                <w:szCs w:val="18"/>
                <w:lang w:val="sr-Latn-RS"/>
              </w:rPr>
              <w:t xml:space="preserve"> manjeg prečnika</w:t>
            </w:r>
          </w:p>
        </w:tc>
      </w:tr>
      <w:tr w:rsidR="000C748B" w:rsidRPr="00F03896" w14:paraId="4C5FE75A" w14:textId="77777777" w:rsidTr="009A64E1">
        <w:tc>
          <w:tcPr>
            <w:tcW w:w="2122" w:type="dxa"/>
          </w:tcPr>
          <w:p w14:paraId="60D4FF6C" w14:textId="05B1C738" w:rsidR="000C748B" w:rsidRPr="00F03896" w:rsidRDefault="000C748B" w:rsidP="009A64E1">
            <w:pPr>
              <w:spacing w:before="57" w:after="57" w:line="200" w:lineRule="atLeast"/>
              <w:rPr>
                <w:rFonts w:eastAsia="MS Mincho"/>
                <w:sz w:val="18"/>
                <w:szCs w:val="18"/>
                <w:lang w:val="sr-Latn-RS"/>
              </w:rPr>
            </w:pPr>
            <w:proofErr w:type="spellStart"/>
            <w:r w:rsidRPr="00F03896">
              <w:rPr>
                <w:rFonts w:eastAsia="MS Mincho"/>
                <w:sz w:val="18"/>
                <w:szCs w:val="18"/>
                <w:lang w:val="sr-Latn-RS"/>
              </w:rPr>
              <w:t>W</w:t>
            </w:r>
            <w:r w:rsidR="00BF0F82" w:rsidRPr="00F03896">
              <w:rPr>
                <w:rFonts w:eastAsia="MS Mincho"/>
                <w:sz w:val="18"/>
                <w:szCs w:val="18"/>
                <w:lang w:val="sr-Latn-RS"/>
              </w:rPr>
              <w:t>t</w:t>
            </w:r>
            <w:r w:rsidRPr="00F03896">
              <w:rPr>
                <w:rFonts w:eastAsia="MS Mincho"/>
                <w:sz w:val="18"/>
                <w:szCs w:val="18"/>
                <w:lang w:val="sr-Latn-RS"/>
              </w:rPr>
              <w:t>E</w:t>
            </w:r>
            <w:proofErr w:type="spellEnd"/>
          </w:p>
        </w:tc>
        <w:tc>
          <w:tcPr>
            <w:tcW w:w="5244" w:type="dxa"/>
          </w:tcPr>
          <w:p w14:paraId="6657AB9F" w14:textId="656070FD" w:rsidR="000C748B" w:rsidRPr="00F03896" w:rsidRDefault="00596AAC" w:rsidP="009A64E1">
            <w:pPr>
              <w:spacing w:before="57" w:after="57" w:line="200" w:lineRule="atLeast"/>
              <w:rPr>
                <w:rFonts w:eastAsia="MS Mincho"/>
                <w:sz w:val="18"/>
                <w:szCs w:val="18"/>
                <w:lang w:val="sr-Latn-RS"/>
              </w:rPr>
            </w:pPr>
            <w:r w:rsidRPr="00F03896">
              <w:rPr>
                <w:rFonts w:eastAsia="MS Mincho"/>
                <w:sz w:val="18"/>
                <w:szCs w:val="18"/>
                <w:lang w:val="sr-Latn-RS"/>
              </w:rPr>
              <w:t>Energija iz otpada</w:t>
            </w:r>
          </w:p>
        </w:tc>
      </w:tr>
    </w:tbl>
    <w:p w14:paraId="57B52C81" w14:textId="77777777" w:rsidR="006361D2" w:rsidRPr="00F03896" w:rsidRDefault="006361D2" w:rsidP="005A1EBC">
      <w:pPr>
        <w:pStyle w:val="ReportText"/>
        <w:rPr>
          <w:highlight w:val="yellow"/>
          <w:lang w:val="sr-Latn-RS"/>
        </w:rPr>
        <w:sectPr w:rsidR="006361D2" w:rsidRPr="00F03896" w:rsidSect="00C67AAC">
          <w:pgSz w:w="16839" w:h="11907" w:orient="landscape"/>
          <w:pgMar w:top="720" w:right="720" w:bottom="720" w:left="720" w:header="283" w:footer="283" w:gutter="0"/>
          <w:pgNumType w:start="1"/>
          <w:cols w:num="2" w:space="708"/>
          <w:docGrid w:linePitch="360"/>
        </w:sectPr>
      </w:pPr>
    </w:p>
    <w:p w14:paraId="6A4DCE27" w14:textId="77056EFD" w:rsidR="002529F2" w:rsidRPr="00F03896" w:rsidRDefault="00303B45" w:rsidP="009D0671">
      <w:pPr>
        <w:pStyle w:val="ReportLevel1"/>
        <w:numPr>
          <w:ilvl w:val="0"/>
          <w:numId w:val="1"/>
        </w:numPr>
        <w:rPr>
          <w:lang w:val="sr-Latn-RS"/>
        </w:rPr>
      </w:pPr>
      <w:bookmarkStart w:id="5" w:name="_Toc78984811"/>
      <w:bookmarkEnd w:id="1"/>
      <w:r w:rsidRPr="00F03896">
        <w:rPr>
          <w:lang w:val="sr-Latn-RS"/>
        </w:rPr>
        <w:lastRenderedPageBreak/>
        <w:t>Uvod</w:t>
      </w:r>
      <w:bookmarkEnd w:id="5"/>
    </w:p>
    <w:p w14:paraId="76D0B77C" w14:textId="1826FF27" w:rsidR="00303B45" w:rsidRPr="00F03896" w:rsidRDefault="00303B45" w:rsidP="00303B45">
      <w:pPr>
        <w:pStyle w:val="ReportText"/>
        <w:jc w:val="both"/>
        <w:rPr>
          <w:szCs w:val="22"/>
          <w:lang w:val="sr-Latn-RS"/>
        </w:rPr>
      </w:pPr>
      <w:r w:rsidRPr="00F03896">
        <w:rPr>
          <w:szCs w:val="22"/>
          <w:lang w:val="sr-Latn-RS"/>
        </w:rPr>
        <w:t>Evropska banka za obnovu i razvoj</w:t>
      </w:r>
      <w:r w:rsidR="00A24C83" w:rsidRPr="00F03896">
        <w:rPr>
          <w:szCs w:val="22"/>
          <w:lang w:val="sr-Latn-RS"/>
        </w:rPr>
        <w:t xml:space="preserve"> </w:t>
      </w:r>
      <w:r w:rsidRPr="00F03896">
        <w:rPr>
          <w:szCs w:val="22"/>
          <w:lang w:val="sr-Latn-RS"/>
        </w:rPr>
        <w:t xml:space="preserve">(EBRD) i Francuska agencija za razvoj (AFD) razmatraju mogućnost </w:t>
      </w:r>
      <w:proofErr w:type="spellStart"/>
      <w:r w:rsidR="00A24C83" w:rsidRPr="00F03896">
        <w:rPr>
          <w:szCs w:val="22"/>
          <w:lang w:val="sr-Latn-RS"/>
        </w:rPr>
        <w:t>odobravnja</w:t>
      </w:r>
      <w:proofErr w:type="spellEnd"/>
      <w:r w:rsidR="00A24C83" w:rsidRPr="00F03896">
        <w:rPr>
          <w:szCs w:val="22"/>
          <w:lang w:val="sr-Latn-RS"/>
        </w:rPr>
        <w:t xml:space="preserve"> </w:t>
      </w:r>
      <w:r w:rsidRPr="00F03896">
        <w:rPr>
          <w:szCs w:val="22"/>
          <w:lang w:val="sr-Latn-RS"/>
        </w:rPr>
        <w:t xml:space="preserve">suverenog kredita Republici Srbiji za finansiranje kritičnih poboljšanja sistema </w:t>
      </w:r>
      <w:r w:rsidR="00A24C83" w:rsidRPr="00F03896">
        <w:rPr>
          <w:szCs w:val="22"/>
          <w:lang w:val="sr-Latn-RS"/>
        </w:rPr>
        <w:t xml:space="preserve">za </w:t>
      </w:r>
      <w:r w:rsidRPr="00F03896">
        <w:rPr>
          <w:szCs w:val="22"/>
          <w:lang w:val="sr-Latn-RS"/>
        </w:rPr>
        <w:t>upravljanj</w:t>
      </w:r>
      <w:r w:rsidR="00A24C83" w:rsidRPr="00F03896">
        <w:rPr>
          <w:szCs w:val="22"/>
          <w:lang w:val="sr-Latn-RS"/>
        </w:rPr>
        <w:t>e</w:t>
      </w:r>
      <w:r w:rsidRPr="00F03896">
        <w:rPr>
          <w:szCs w:val="22"/>
          <w:lang w:val="sr-Latn-RS"/>
        </w:rPr>
        <w:t xml:space="preserve"> čvrstim otpadom u nekoliko manjih gradova u zemlji. </w:t>
      </w:r>
    </w:p>
    <w:p w14:paraId="1BCA8734" w14:textId="10A72204" w:rsidR="00303B45" w:rsidRPr="00F03896" w:rsidRDefault="00303B45" w:rsidP="00303B45">
      <w:pPr>
        <w:pStyle w:val="ReportText"/>
        <w:jc w:val="both"/>
        <w:rPr>
          <w:szCs w:val="22"/>
          <w:lang w:val="sr-Latn-RS"/>
        </w:rPr>
      </w:pPr>
      <w:r w:rsidRPr="00F03896">
        <w:rPr>
          <w:szCs w:val="22"/>
          <w:lang w:val="sr-Latn-RS"/>
        </w:rPr>
        <w:t>Cilj programa je da podrži razvoj integrisanog i modernog sistema upravljanja čvrstim otpadom u Srbiji, preko:</w:t>
      </w:r>
    </w:p>
    <w:p w14:paraId="6D5AA3E1" w14:textId="5547A579" w:rsidR="00303B45" w:rsidRPr="00F03896" w:rsidRDefault="00303B45" w:rsidP="00303B45">
      <w:pPr>
        <w:numPr>
          <w:ilvl w:val="0"/>
          <w:numId w:val="14"/>
        </w:numPr>
        <w:spacing w:before="170" w:after="170" w:line="260" w:lineRule="atLeast"/>
        <w:contextualSpacing/>
        <w:rPr>
          <w:rFonts w:eastAsia="SimSun"/>
          <w:lang w:val="sr-Latn-RS" w:eastAsia="zh-CN"/>
        </w:rPr>
      </w:pPr>
      <w:r w:rsidRPr="00F03896">
        <w:rPr>
          <w:rFonts w:eastAsia="SimSun"/>
          <w:lang w:val="sr-Latn-RS" w:eastAsia="zh-CN"/>
        </w:rPr>
        <w:t>Uspostavljanj</w:t>
      </w:r>
      <w:r w:rsidR="00A24C83" w:rsidRPr="00F03896">
        <w:rPr>
          <w:rFonts w:eastAsia="SimSun"/>
          <w:lang w:val="sr-Latn-RS" w:eastAsia="zh-CN"/>
        </w:rPr>
        <w:t>a</w:t>
      </w:r>
      <w:r w:rsidRPr="00F03896">
        <w:rPr>
          <w:rFonts w:eastAsia="SimSun"/>
          <w:lang w:val="sr-Latn-RS" w:eastAsia="zh-CN"/>
        </w:rPr>
        <w:t xml:space="preserve"> regionalnih sistema za upravljanje otpadom (</w:t>
      </w:r>
      <w:r w:rsidR="008A7B23" w:rsidRPr="00F03896">
        <w:rPr>
          <w:rFonts w:eastAsia="SimSun"/>
          <w:lang w:val="sr-Latn-RS" w:eastAsia="zh-CN"/>
        </w:rPr>
        <w:t>RSUO</w:t>
      </w:r>
      <w:r w:rsidRPr="00F03896">
        <w:rPr>
          <w:rFonts w:eastAsia="SimSun"/>
          <w:lang w:val="sr-Latn-RS" w:eastAsia="zh-CN"/>
        </w:rPr>
        <w:t xml:space="preserve">) raspoređenih oko regionalnog centra za upravljanje otpadom </w:t>
      </w:r>
      <w:r w:rsidR="008A7B23" w:rsidRPr="00F03896">
        <w:rPr>
          <w:rFonts w:eastAsia="SimSun"/>
          <w:lang w:val="sr-Latn-RS" w:eastAsia="zh-CN"/>
        </w:rPr>
        <w:t xml:space="preserve">(RCUO) </w:t>
      </w:r>
      <w:r w:rsidRPr="00F03896">
        <w:rPr>
          <w:rFonts w:eastAsia="SimSun"/>
          <w:lang w:val="sr-Latn-RS" w:eastAsia="zh-CN"/>
        </w:rPr>
        <w:t xml:space="preserve">koji pokriva nekoliko opština (posebno za sanitarnu deponiju), </w:t>
      </w:r>
      <w:r w:rsidR="00A24C83" w:rsidRPr="00F03896">
        <w:rPr>
          <w:rFonts w:eastAsia="SimSun"/>
          <w:lang w:val="sr-Latn-RS" w:eastAsia="zh-CN"/>
        </w:rPr>
        <w:t xml:space="preserve">što predstavlja </w:t>
      </w:r>
      <w:r w:rsidRPr="00F03896">
        <w:rPr>
          <w:rFonts w:eastAsia="SimSun"/>
          <w:lang w:val="sr-Latn-RS" w:eastAsia="zh-CN"/>
        </w:rPr>
        <w:t>rešenje identifikovano kao ekonomski najisplativije u Nacionalnoj strategiji upravljanja otpadom (</w:t>
      </w:r>
      <w:r w:rsidR="00601CA0" w:rsidRPr="00F03896">
        <w:rPr>
          <w:rFonts w:eastAsia="SimSun"/>
          <w:lang w:val="sr-Latn-RS" w:eastAsia="zh-CN"/>
        </w:rPr>
        <w:t>NSUO)</w:t>
      </w:r>
      <w:r w:rsidR="00A24C83" w:rsidRPr="00F03896">
        <w:rPr>
          <w:rFonts w:eastAsia="SimSun"/>
          <w:lang w:val="sr-Latn-RS" w:eastAsia="zh-CN"/>
        </w:rPr>
        <w:t>;</w:t>
      </w:r>
    </w:p>
    <w:p w14:paraId="494DCE0C" w14:textId="07CAF13A" w:rsidR="00303B45" w:rsidRPr="00F03896" w:rsidRDefault="00303B45" w:rsidP="00303B45">
      <w:pPr>
        <w:numPr>
          <w:ilvl w:val="0"/>
          <w:numId w:val="14"/>
        </w:numPr>
        <w:spacing w:before="170" w:after="170" w:line="260" w:lineRule="atLeast"/>
        <w:contextualSpacing/>
        <w:rPr>
          <w:rFonts w:eastAsia="SimSun"/>
          <w:lang w:val="sr-Latn-RS" w:eastAsia="zh-CN"/>
        </w:rPr>
      </w:pPr>
      <w:r w:rsidRPr="00F03896">
        <w:rPr>
          <w:rFonts w:eastAsia="SimSun"/>
          <w:lang w:val="sr-Latn-RS" w:eastAsia="zh-CN"/>
        </w:rPr>
        <w:t>Uspostavljanj</w:t>
      </w:r>
      <w:r w:rsidR="00A24C83" w:rsidRPr="00F03896">
        <w:rPr>
          <w:rFonts w:eastAsia="SimSun"/>
          <w:lang w:val="sr-Latn-RS" w:eastAsia="zh-CN"/>
        </w:rPr>
        <w:t>a</w:t>
      </w:r>
      <w:r w:rsidRPr="00F03896">
        <w:rPr>
          <w:rFonts w:eastAsia="SimSun"/>
          <w:lang w:val="sr-Latn-RS" w:eastAsia="zh-CN"/>
        </w:rPr>
        <w:t xml:space="preserve"> primarnih sistema za sortiranje i reciklažu;</w:t>
      </w:r>
    </w:p>
    <w:p w14:paraId="48E67DFF" w14:textId="44D7EBF0" w:rsidR="00303B45" w:rsidRPr="00F03896" w:rsidRDefault="00303B45" w:rsidP="00303B45">
      <w:pPr>
        <w:numPr>
          <w:ilvl w:val="0"/>
          <w:numId w:val="14"/>
        </w:numPr>
        <w:spacing w:before="170" w:after="170" w:line="260" w:lineRule="atLeast"/>
        <w:contextualSpacing/>
        <w:rPr>
          <w:rFonts w:eastAsia="SimSun"/>
          <w:lang w:val="sr-Latn-RS" w:eastAsia="zh-CN"/>
        </w:rPr>
      </w:pPr>
      <w:r w:rsidRPr="00F03896">
        <w:rPr>
          <w:rFonts w:eastAsia="SimSun"/>
          <w:lang w:val="sr-Latn-RS" w:eastAsia="zh-CN"/>
        </w:rPr>
        <w:t>Tretman</w:t>
      </w:r>
      <w:r w:rsidR="00A24C83" w:rsidRPr="00F03896">
        <w:rPr>
          <w:rFonts w:eastAsia="SimSun"/>
          <w:lang w:val="sr-Latn-RS" w:eastAsia="zh-CN"/>
        </w:rPr>
        <w:t>a</w:t>
      </w:r>
      <w:r w:rsidRPr="00F03896">
        <w:rPr>
          <w:rFonts w:eastAsia="SimSun"/>
          <w:lang w:val="sr-Latn-RS" w:eastAsia="zh-CN"/>
        </w:rPr>
        <w:t xml:space="preserve"> i </w:t>
      </w:r>
      <w:r w:rsidR="00A24C83" w:rsidRPr="00F03896">
        <w:rPr>
          <w:rFonts w:eastAsia="SimSun"/>
          <w:lang w:val="sr-Latn-RS" w:eastAsia="zh-CN"/>
        </w:rPr>
        <w:t>ponovne upotrebe</w:t>
      </w:r>
      <w:r w:rsidRPr="00F03896">
        <w:rPr>
          <w:rFonts w:eastAsia="SimSun"/>
          <w:lang w:val="sr-Latn-RS" w:eastAsia="zh-CN"/>
        </w:rPr>
        <w:t xml:space="preserve"> </w:t>
      </w:r>
      <w:proofErr w:type="spellStart"/>
      <w:r w:rsidRPr="00F03896">
        <w:rPr>
          <w:rFonts w:eastAsia="SimSun"/>
          <w:lang w:val="sr-Latn-RS" w:eastAsia="zh-CN"/>
        </w:rPr>
        <w:t>biorazgradivog</w:t>
      </w:r>
      <w:proofErr w:type="spellEnd"/>
      <w:r w:rsidRPr="00F03896">
        <w:rPr>
          <w:rFonts w:eastAsia="SimSun"/>
          <w:lang w:val="sr-Latn-RS" w:eastAsia="zh-CN"/>
        </w:rPr>
        <w:t xml:space="preserve"> otpada;</w:t>
      </w:r>
    </w:p>
    <w:p w14:paraId="4D7C7F18" w14:textId="283EA751" w:rsidR="00303B45" w:rsidRPr="00F03896" w:rsidRDefault="00303B45" w:rsidP="00303B45">
      <w:pPr>
        <w:numPr>
          <w:ilvl w:val="0"/>
          <w:numId w:val="14"/>
        </w:numPr>
        <w:spacing w:before="170" w:after="170" w:line="260" w:lineRule="atLeast"/>
        <w:contextualSpacing/>
        <w:rPr>
          <w:rFonts w:eastAsia="SimSun"/>
          <w:lang w:val="sr-Latn-RS" w:eastAsia="zh-CN"/>
        </w:rPr>
      </w:pPr>
      <w:r w:rsidRPr="00F03896">
        <w:rPr>
          <w:rFonts w:eastAsia="SimSun"/>
          <w:lang w:val="sr-Latn-RS" w:eastAsia="zh-CN"/>
        </w:rPr>
        <w:t>Neophodn</w:t>
      </w:r>
      <w:r w:rsidR="00A24C83" w:rsidRPr="00F03896">
        <w:rPr>
          <w:rFonts w:eastAsia="SimSun"/>
          <w:lang w:val="sr-Latn-RS" w:eastAsia="zh-CN"/>
        </w:rPr>
        <w:t>e</w:t>
      </w:r>
      <w:r w:rsidRPr="00F03896">
        <w:rPr>
          <w:rFonts w:eastAsia="SimSun"/>
          <w:lang w:val="sr-Latn-RS" w:eastAsia="zh-CN"/>
        </w:rPr>
        <w:t xml:space="preserve"> infrastruktur</w:t>
      </w:r>
      <w:r w:rsidR="00A24C83" w:rsidRPr="00F03896">
        <w:rPr>
          <w:rFonts w:eastAsia="SimSun"/>
          <w:lang w:val="sr-Latn-RS" w:eastAsia="zh-CN"/>
        </w:rPr>
        <w:t>e</w:t>
      </w:r>
      <w:r w:rsidRPr="00F03896">
        <w:rPr>
          <w:rFonts w:eastAsia="SimSun"/>
          <w:lang w:val="sr-Latn-RS" w:eastAsia="zh-CN"/>
        </w:rPr>
        <w:t xml:space="preserve"> za s</w:t>
      </w:r>
      <w:r w:rsidR="00A24C83" w:rsidRPr="00F03896">
        <w:rPr>
          <w:rFonts w:eastAsia="SimSun"/>
          <w:lang w:val="sr-Latn-RS" w:eastAsia="zh-CN"/>
        </w:rPr>
        <w:t>a</w:t>
      </w:r>
      <w:r w:rsidRPr="00F03896">
        <w:rPr>
          <w:rFonts w:eastAsia="SimSun"/>
          <w:lang w:val="sr-Latn-RS" w:eastAsia="zh-CN"/>
        </w:rPr>
        <w:t>kupljanje</w:t>
      </w:r>
      <w:r w:rsidR="00A24C83" w:rsidRPr="00F03896">
        <w:rPr>
          <w:rFonts w:eastAsia="SimSun"/>
          <w:lang w:val="sr-Latn-RS" w:eastAsia="zh-CN"/>
        </w:rPr>
        <w:t xml:space="preserve"> otpada</w:t>
      </w:r>
      <w:r w:rsidRPr="00F03896">
        <w:rPr>
          <w:rFonts w:eastAsia="SimSun"/>
          <w:lang w:val="sr-Latn-RS" w:eastAsia="zh-CN"/>
        </w:rPr>
        <w:t xml:space="preserve"> (kante za otpatke, kontejneri, vozila i transfer stanice).</w:t>
      </w:r>
    </w:p>
    <w:p w14:paraId="76F1B544" w14:textId="656B9DF3" w:rsidR="00601CA0" w:rsidRPr="00F03896" w:rsidRDefault="00601CA0" w:rsidP="000C748B">
      <w:pPr>
        <w:pStyle w:val="ReportText"/>
        <w:jc w:val="both"/>
        <w:rPr>
          <w:szCs w:val="22"/>
          <w:lang w:val="sr-Latn-RS"/>
        </w:rPr>
      </w:pPr>
      <w:r w:rsidRPr="00F03896">
        <w:rPr>
          <w:szCs w:val="22"/>
          <w:lang w:val="sr-Latn-RS"/>
        </w:rPr>
        <w:t xml:space="preserve">Zajmoprimac ispred programa biće Republika Srbija (RS), koju će predstavljati Ministarstvo finansija (MF) kao </w:t>
      </w:r>
      <w:proofErr w:type="spellStart"/>
      <w:r w:rsidRPr="00F03896">
        <w:rPr>
          <w:szCs w:val="22"/>
          <w:lang w:val="sr-Latn-RS"/>
        </w:rPr>
        <w:t>potpisni</w:t>
      </w:r>
      <w:r w:rsidR="00A24C83" w:rsidRPr="00F03896">
        <w:rPr>
          <w:szCs w:val="22"/>
          <w:lang w:val="sr-Latn-RS"/>
        </w:rPr>
        <w:t>snik</w:t>
      </w:r>
      <w:proofErr w:type="spellEnd"/>
      <w:r w:rsidRPr="00F03896">
        <w:rPr>
          <w:szCs w:val="22"/>
          <w:lang w:val="sr-Latn-RS"/>
        </w:rPr>
        <w:t xml:space="preserve"> sporazuma o zajmu sa AFD i EBRD. MF će tada dodeliti sredstva Ministarstvu za zaštitu životne sredine koje će osnovati Jedinicu za implementaciju projekta (PIU) i biti nosilac projekta vezanog za ovaj program.</w:t>
      </w:r>
    </w:p>
    <w:p w14:paraId="477B1479" w14:textId="5E0D47C0" w:rsidR="003C0CA3" w:rsidRPr="00F03896" w:rsidRDefault="003C0CA3" w:rsidP="000C748B">
      <w:pPr>
        <w:pStyle w:val="ReportText"/>
        <w:jc w:val="both"/>
        <w:rPr>
          <w:szCs w:val="22"/>
          <w:lang w:val="sr-Latn-RS"/>
        </w:rPr>
      </w:pPr>
      <w:r w:rsidRPr="00F03896">
        <w:rPr>
          <w:szCs w:val="22"/>
          <w:lang w:val="sr-Latn-RS"/>
        </w:rPr>
        <w:t>Cilj projekta je pružanje moderne infrastrukture za</w:t>
      </w:r>
      <w:r w:rsidR="00A24C83" w:rsidRPr="00F03896">
        <w:rPr>
          <w:szCs w:val="22"/>
          <w:lang w:val="sr-Latn-RS"/>
        </w:rPr>
        <w:t xml:space="preserve"> upravljanje</w:t>
      </w:r>
      <w:r w:rsidRPr="00F03896">
        <w:rPr>
          <w:szCs w:val="22"/>
          <w:lang w:val="sr-Latn-RS"/>
        </w:rPr>
        <w:t xml:space="preserve"> čvrst</w:t>
      </w:r>
      <w:r w:rsidR="00A24C83" w:rsidRPr="00F03896">
        <w:rPr>
          <w:szCs w:val="22"/>
          <w:lang w:val="sr-Latn-RS"/>
        </w:rPr>
        <w:t>im</w:t>
      </w:r>
      <w:r w:rsidRPr="00F03896">
        <w:rPr>
          <w:szCs w:val="22"/>
          <w:lang w:val="sr-Latn-RS"/>
        </w:rPr>
        <w:t xml:space="preserve"> otpad</w:t>
      </w:r>
      <w:r w:rsidR="00A24C83" w:rsidRPr="00F03896">
        <w:rPr>
          <w:szCs w:val="22"/>
          <w:lang w:val="sr-Latn-RS"/>
        </w:rPr>
        <w:t>om</w:t>
      </w:r>
      <w:r w:rsidRPr="00F03896">
        <w:rPr>
          <w:szCs w:val="22"/>
          <w:lang w:val="sr-Latn-RS"/>
        </w:rPr>
        <w:t xml:space="preserve"> u skladu sa EU standardima, doprinos višem nivou usluge i adresiranje hitnih ekoloških izazova u sektoru čvrstog otpada u skladu sa Nacionalnom strategijom upravljanja otpadom.</w:t>
      </w:r>
    </w:p>
    <w:p w14:paraId="23BAFBD4" w14:textId="7854D93E" w:rsidR="000B08D7" w:rsidRPr="00F03896" w:rsidRDefault="003C0CA3" w:rsidP="00584053">
      <w:pPr>
        <w:pStyle w:val="ReportLevel3"/>
        <w:tabs>
          <w:tab w:val="clear" w:pos="1134"/>
        </w:tabs>
        <w:ind w:left="0" w:firstLine="0"/>
        <w:rPr>
          <w:lang w:val="sr-Latn-RS"/>
        </w:rPr>
      </w:pPr>
      <w:bookmarkStart w:id="6" w:name="_Toc78984812"/>
      <w:r w:rsidRPr="00F03896">
        <w:rPr>
          <w:lang w:val="sr-Latn-RS"/>
        </w:rPr>
        <w:t xml:space="preserve">Preduzeće </w:t>
      </w:r>
      <w:r w:rsidR="00FB095D" w:rsidRPr="00F03896">
        <w:rPr>
          <w:lang w:val="sr-Latn-RS"/>
        </w:rPr>
        <w:t>Eko-</w:t>
      </w:r>
      <w:proofErr w:type="spellStart"/>
      <w:r w:rsidR="00FB095D" w:rsidRPr="00F03896">
        <w:rPr>
          <w:lang w:val="sr-Latn-RS"/>
        </w:rPr>
        <w:t>Tamnava</w:t>
      </w:r>
      <w:proofErr w:type="spellEnd"/>
      <w:r w:rsidR="00FB095D" w:rsidRPr="00F03896">
        <w:rPr>
          <w:lang w:val="sr-Latn-RS"/>
        </w:rPr>
        <w:t xml:space="preserve"> d.o.o. </w:t>
      </w:r>
      <w:proofErr w:type="spellStart"/>
      <w:r w:rsidR="00FB095D" w:rsidRPr="00F03896">
        <w:rPr>
          <w:lang w:val="sr-Latn-RS"/>
        </w:rPr>
        <w:t>Ub</w:t>
      </w:r>
      <w:bookmarkEnd w:id="6"/>
      <w:proofErr w:type="spellEnd"/>
    </w:p>
    <w:p w14:paraId="549AC419" w14:textId="75EE77C1" w:rsidR="003C0CA3" w:rsidRPr="00F03896" w:rsidRDefault="003C0CA3" w:rsidP="001C37C3">
      <w:pPr>
        <w:pStyle w:val="ReportText"/>
        <w:jc w:val="both"/>
        <w:rPr>
          <w:szCs w:val="18"/>
          <w:lang w:val="sr-Latn-RS"/>
        </w:rPr>
      </w:pPr>
      <w:r w:rsidRPr="00F03896">
        <w:rPr>
          <w:szCs w:val="18"/>
          <w:lang w:val="sr-Latn-RS"/>
        </w:rPr>
        <w:t xml:space="preserve">Preduzeće </w:t>
      </w:r>
      <w:r w:rsidR="001E2193" w:rsidRPr="00F03896">
        <w:rPr>
          <w:szCs w:val="18"/>
          <w:lang w:val="sr-Latn-RS"/>
        </w:rPr>
        <w:t>Eko-</w:t>
      </w:r>
      <w:proofErr w:type="spellStart"/>
      <w:r w:rsidR="001E2193" w:rsidRPr="00F03896">
        <w:rPr>
          <w:szCs w:val="18"/>
          <w:lang w:val="sr-Latn-RS"/>
        </w:rPr>
        <w:t>Tamnava</w:t>
      </w:r>
      <w:proofErr w:type="spellEnd"/>
      <w:r w:rsidR="001E2193" w:rsidRPr="00F03896">
        <w:rPr>
          <w:szCs w:val="18"/>
          <w:lang w:val="sr-Latn-RS"/>
        </w:rPr>
        <w:t xml:space="preserve"> d.o.o. </w:t>
      </w:r>
      <w:proofErr w:type="spellStart"/>
      <w:r w:rsidR="001E2193" w:rsidRPr="00F03896">
        <w:rPr>
          <w:szCs w:val="18"/>
          <w:lang w:val="sr-Latn-RS"/>
        </w:rPr>
        <w:t>Ub</w:t>
      </w:r>
      <w:proofErr w:type="spellEnd"/>
      <w:r w:rsidRPr="00F03896">
        <w:rPr>
          <w:szCs w:val="18"/>
          <w:lang w:val="sr-Latn-RS"/>
        </w:rPr>
        <w:t xml:space="preserve"> je osnovano</w:t>
      </w:r>
      <w:r w:rsidR="001E2193" w:rsidRPr="00F03896">
        <w:rPr>
          <w:szCs w:val="18"/>
          <w:lang w:val="sr-Latn-RS"/>
        </w:rPr>
        <w:t xml:space="preserve"> 2012</w:t>
      </w:r>
      <w:r w:rsidRPr="00F03896">
        <w:rPr>
          <w:szCs w:val="18"/>
          <w:lang w:val="sr-Latn-RS"/>
        </w:rPr>
        <w:t xml:space="preserve">. godine od strane 11 opština (Valjevo, Obrenovac, Lazarevac, </w:t>
      </w:r>
      <w:proofErr w:type="spellStart"/>
      <w:r w:rsidRPr="00F03896">
        <w:rPr>
          <w:szCs w:val="18"/>
          <w:lang w:val="sr-Latn-RS"/>
        </w:rPr>
        <w:t>Ub</w:t>
      </w:r>
      <w:proofErr w:type="spellEnd"/>
      <w:r w:rsidRPr="00F03896">
        <w:rPr>
          <w:szCs w:val="18"/>
          <w:lang w:val="sr-Latn-RS"/>
        </w:rPr>
        <w:t xml:space="preserve">, </w:t>
      </w:r>
      <w:proofErr w:type="spellStart"/>
      <w:r w:rsidRPr="00F03896">
        <w:rPr>
          <w:szCs w:val="18"/>
          <w:lang w:val="sr-Latn-RS"/>
        </w:rPr>
        <w:t>Barajevo</w:t>
      </w:r>
      <w:proofErr w:type="spellEnd"/>
      <w:r w:rsidRPr="00F03896">
        <w:rPr>
          <w:szCs w:val="18"/>
          <w:lang w:val="sr-Latn-RS"/>
        </w:rPr>
        <w:t xml:space="preserve">, </w:t>
      </w:r>
      <w:proofErr w:type="spellStart"/>
      <w:r w:rsidRPr="00F03896">
        <w:rPr>
          <w:szCs w:val="18"/>
          <w:lang w:val="sr-Latn-RS"/>
        </w:rPr>
        <w:t>Vladimirci</w:t>
      </w:r>
      <w:proofErr w:type="spellEnd"/>
      <w:r w:rsidRPr="00F03896">
        <w:rPr>
          <w:szCs w:val="18"/>
          <w:lang w:val="sr-Latn-RS"/>
        </w:rPr>
        <w:t xml:space="preserve">, </w:t>
      </w:r>
      <w:proofErr w:type="spellStart"/>
      <w:r w:rsidRPr="00F03896">
        <w:rPr>
          <w:szCs w:val="18"/>
          <w:lang w:val="sr-Latn-RS"/>
        </w:rPr>
        <w:t>Lajkovac</w:t>
      </w:r>
      <w:proofErr w:type="spellEnd"/>
      <w:r w:rsidRPr="00F03896">
        <w:rPr>
          <w:szCs w:val="18"/>
          <w:lang w:val="sr-Latn-RS"/>
        </w:rPr>
        <w:t xml:space="preserve">, </w:t>
      </w:r>
      <w:proofErr w:type="spellStart"/>
      <w:r w:rsidRPr="00F03896">
        <w:rPr>
          <w:szCs w:val="18"/>
          <w:lang w:val="sr-Latn-RS"/>
        </w:rPr>
        <w:t>Mionica</w:t>
      </w:r>
      <w:proofErr w:type="spellEnd"/>
      <w:r w:rsidRPr="00F03896">
        <w:rPr>
          <w:szCs w:val="18"/>
          <w:lang w:val="sr-Latn-RS"/>
        </w:rPr>
        <w:t xml:space="preserve">, </w:t>
      </w:r>
      <w:proofErr w:type="spellStart"/>
      <w:r w:rsidRPr="00F03896">
        <w:rPr>
          <w:szCs w:val="18"/>
          <w:lang w:val="sr-Latn-RS"/>
        </w:rPr>
        <w:t>Koceljeva</w:t>
      </w:r>
      <w:proofErr w:type="spellEnd"/>
      <w:r w:rsidRPr="00F03896">
        <w:rPr>
          <w:szCs w:val="18"/>
          <w:lang w:val="sr-Latn-RS"/>
        </w:rPr>
        <w:t xml:space="preserve">, </w:t>
      </w:r>
      <w:proofErr w:type="spellStart"/>
      <w:r w:rsidRPr="00F03896">
        <w:rPr>
          <w:szCs w:val="18"/>
          <w:lang w:val="sr-Latn-RS"/>
        </w:rPr>
        <w:t>Osečina</w:t>
      </w:r>
      <w:proofErr w:type="spellEnd"/>
      <w:r w:rsidRPr="00F03896">
        <w:rPr>
          <w:szCs w:val="18"/>
          <w:lang w:val="sr-Latn-RS"/>
        </w:rPr>
        <w:t>, Ljig)</w:t>
      </w:r>
      <w:r w:rsidR="001E2193" w:rsidRPr="00F03896">
        <w:rPr>
          <w:szCs w:val="18"/>
          <w:lang w:val="sr-Latn-RS"/>
        </w:rPr>
        <w:t xml:space="preserve"> </w:t>
      </w:r>
      <w:r w:rsidRPr="00F03896">
        <w:rPr>
          <w:szCs w:val="18"/>
          <w:lang w:val="sr-Latn-RS"/>
        </w:rPr>
        <w:t xml:space="preserve">sa glavnim ciljem da organizuje i koordinira pružanje </w:t>
      </w:r>
      <w:r w:rsidRPr="00F03896">
        <w:rPr>
          <w:szCs w:val="18"/>
          <w:lang w:val="sr-Latn-RS"/>
        </w:rPr>
        <w:t xml:space="preserve">regionalnih usluga upravljanja otpadom. Svih 11 opština obavezalo se međuopštinskim sporazumom da </w:t>
      </w:r>
      <w:r w:rsidR="004F1D5D" w:rsidRPr="00F03896">
        <w:rPr>
          <w:szCs w:val="18"/>
          <w:lang w:val="sr-Latn-RS"/>
        </w:rPr>
        <w:t>će</w:t>
      </w:r>
      <w:r w:rsidRPr="00F03896">
        <w:rPr>
          <w:szCs w:val="18"/>
          <w:lang w:val="sr-Latn-RS"/>
        </w:rPr>
        <w:t xml:space="preserve"> odlagati svoj otpad</w:t>
      </w:r>
      <w:r w:rsidRPr="00F03896">
        <w:rPr>
          <w:szCs w:val="22"/>
          <w:lang w:val="sr-Latn-RS"/>
        </w:rPr>
        <w:t xml:space="preserve"> u p</w:t>
      </w:r>
      <w:r w:rsidR="00A24C83" w:rsidRPr="00F03896">
        <w:rPr>
          <w:szCs w:val="22"/>
          <w:lang w:val="sr-Latn-RS"/>
        </w:rPr>
        <w:t>laniranom</w:t>
      </w:r>
      <w:r w:rsidRPr="00F03896">
        <w:rPr>
          <w:szCs w:val="22"/>
          <w:lang w:val="sr-Latn-RS"/>
        </w:rPr>
        <w:t xml:space="preserve"> RCUO čim postane operativan.</w:t>
      </w:r>
      <w:r w:rsidR="009D0A76" w:rsidRPr="00F03896">
        <w:rPr>
          <w:szCs w:val="18"/>
          <w:lang w:val="sr-Latn-RS"/>
        </w:rPr>
        <w:t xml:space="preserve"> </w:t>
      </w:r>
    </w:p>
    <w:p w14:paraId="31167556" w14:textId="0CE1CCD8" w:rsidR="003C0CA3" w:rsidRPr="00F03896" w:rsidRDefault="003C0CA3" w:rsidP="003C0CA3">
      <w:pPr>
        <w:pStyle w:val="ReportText"/>
        <w:jc w:val="both"/>
        <w:rPr>
          <w:szCs w:val="18"/>
          <w:lang w:val="sr-Latn-RS"/>
        </w:rPr>
      </w:pPr>
      <w:r w:rsidRPr="00F03896">
        <w:rPr>
          <w:szCs w:val="18"/>
          <w:lang w:val="sr-Latn-RS"/>
        </w:rPr>
        <w:t xml:space="preserve">Pridruživanje četiri nove opštine Kolubarskom regionu (Loznica, Mali Zvornik, Krupanj, Ljubovija) </w:t>
      </w:r>
      <w:r w:rsidR="004F1D5D" w:rsidRPr="00F03896">
        <w:rPr>
          <w:szCs w:val="18"/>
          <w:lang w:val="sr-Latn-RS"/>
        </w:rPr>
        <w:t>biće</w:t>
      </w:r>
      <w:r w:rsidRPr="00F03896">
        <w:rPr>
          <w:szCs w:val="18"/>
          <w:lang w:val="sr-Latn-RS"/>
        </w:rPr>
        <w:t xml:space="preserve"> regulisano komercijalnim ugovorima sa </w:t>
      </w:r>
      <w:r w:rsidR="003F7E3F" w:rsidRPr="00F03896">
        <w:rPr>
          <w:szCs w:val="18"/>
          <w:lang w:val="sr-Latn-RS"/>
        </w:rPr>
        <w:t xml:space="preserve">Preduzećem </w:t>
      </w:r>
      <w:r w:rsidRPr="00F03896">
        <w:rPr>
          <w:szCs w:val="18"/>
          <w:lang w:val="sr-Latn-RS"/>
        </w:rPr>
        <w:t xml:space="preserve">Eko </w:t>
      </w:r>
      <w:proofErr w:type="spellStart"/>
      <w:r w:rsidRPr="00F03896">
        <w:rPr>
          <w:szCs w:val="18"/>
          <w:lang w:val="sr-Latn-RS"/>
        </w:rPr>
        <w:t>Tamnava</w:t>
      </w:r>
      <w:proofErr w:type="spellEnd"/>
      <w:r w:rsidRPr="00F03896">
        <w:rPr>
          <w:szCs w:val="18"/>
          <w:lang w:val="sr-Latn-RS"/>
        </w:rPr>
        <w:t xml:space="preserve"> d.o.o. Prikupljanje otpada na lokalnom nivou </w:t>
      </w:r>
      <w:r w:rsidR="003F7E3F" w:rsidRPr="00F03896">
        <w:rPr>
          <w:szCs w:val="18"/>
          <w:lang w:val="sr-Latn-RS"/>
        </w:rPr>
        <w:t>je planirano da ostane</w:t>
      </w:r>
      <w:r w:rsidRPr="00F03896">
        <w:rPr>
          <w:szCs w:val="18"/>
          <w:lang w:val="sr-Latn-RS"/>
        </w:rPr>
        <w:t xml:space="preserve"> u nadležnosti pojedinačnih opština i lokalnih javnih komunalnih </w:t>
      </w:r>
      <w:r w:rsidR="004F1D5D" w:rsidRPr="00F03896">
        <w:rPr>
          <w:szCs w:val="18"/>
          <w:lang w:val="sr-Latn-RS"/>
        </w:rPr>
        <w:t>preduzeća</w:t>
      </w:r>
      <w:r w:rsidRPr="00F03896">
        <w:rPr>
          <w:szCs w:val="18"/>
          <w:lang w:val="sr-Latn-RS"/>
        </w:rPr>
        <w:t xml:space="preserve"> (JKP).</w:t>
      </w:r>
    </w:p>
    <w:p w14:paraId="55D0CAF2" w14:textId="1260E3FB" w:rsidR="003C0CA3" w:rsidRPr="00F03896" w:rsidRDefault="003C0CA3" w:rsidP="003C0CA3">
      <w:pPr>
        <w:pStyle w:val="ReportText"/>
        <w:jc w:val="both"/>
        <w:rPr>
          <w:szCs w:val="18"/>
          <w:lang w:val="sr-Latn-RS"/>
        </w:rPr>
      </w:pPr>
      <w:r w:rsidRPr="00F03896">
        <w:rPr>
          <w:szCs w:val="18"/>
          <w:lang w:val="sr-Latn-RS"/>
        </w:rPr>
        <w:t xml:space="preserve">Tokom operativne faze projekta, opšta funkcija </w:t>
      </w:r>
      <w:r w:rsidR="003F7E3F" w:rsidRPr="00F03896">
        <w:rPr>
          <w:szCs w:val="18"/>
          <w:lang w:val="sr-Latn-RS"/>
        </w:rPr>
        <w:t xml:space="preserve">Preduzeća </w:t>
      </w:r>
      <w:r w:rsidRPr="00F03896">
        <w:rPr>
          <w:szCs w:val="18"/>
          <w:lang w:val="sr-Latn-RS"/>
        </w:rPr>
        <w:t>“Eko-</w:t>
      </w:r>
      <w:proofErr w:type="spellStart"/>
      <w:r w:rsidRPr="00F03896">
        <w:rPr>
          <w:szCs w:val="18"/>
          <w:lang w:val="sr-Latn-RS"/>
        </w:rPr>
        <w:t>Tamnava</w:t>
      </w:r>
      <w:proofErr w:type="spellEnd"/>
      <w:r w:rsidRPr="00F03896">
        <w:rPr>
          <w:szCs w:val="18"/>
          <w:lang w:val="sr-Latn-RS"/>
        </w:rPr>
        <w:t xml:space="preserve">” d.o.o </w:t>
      </w:r>
      <w:proofErr w:type="spellStart"/>
      <w:r w:rsidRPr="00F03896">
        <w:rPr>
          <w:szCs w:val="18"/>
          <w:lang w:val="sr-Latn-RS"/>
        </w:rPr>
        <w:t>Ub</w:t>
      </w:r>
      <w:proofErr w:type="spellEnd"/>
      <w:r w:rsidRPr="00F03896">
        <w:rPr>
          <w:szCs w:val="18"/>
          <w:lang w:val="sr-Latn-RS"/>
        </w:rPr>
        <w:t xml:space="preserve"> </w:t>
      </w:r>
      <w:proofErr w:type="spellStart"/>
      <w:r w:rsidRPr="00F03896">
        <w:rPr>
          <w:szCs w:val="18"/>
          <w:lang w:val="sr-Latn-RS"/>
        </w:rPr>
        <w:t>biće</w:t>
      </w:r>
      <w:proofErr w:type="spellEnd"/>
      <w:r w:rsidRPr="00F03896">
        <w:rPr>
          <w:szCs w:val="18"/>
          <w:lang w:val="sr-Latn-RS"/>
        </w:rPr>
        <w:t xml:space="preserve"> da</w:t>
      </w:r>
      <w:r w:rsidR="00FD5C20" w:rsidRPr="00F03896">
        <w:rPr>
          <w:lang w:val="sr-Latn-RS"/>
        </w:rPr>
        <w:t xml:space="preserve"> </w:t>
      </w:r>
      <w:r w:rsidR="00FD5C20" w:rsidRPr="00F03896">
        <w:rPr>
          <w:szCs w:val="18"/>
          <w:lang w:val="sr-Latn-RS"/>
        </w:rPr>
        <w:t>na komercijalnoj osnovi</w:t>
      </w:r>
      <w:r w:rsidRPr="00F03896">
        <w:rPr>
          <w:szCs w:val="18"/>
          <w:lang w:val="sr-Latn-RS"/>
        </w:rPr>
        <w:t xml:space="preserve"> organizuje i koordinira pružanje regionalnih usluga upravljanja otpadom u ime svojih članova i drugih opština u regionu.</w:t>
      </w:r>
    </w:p>
    <w:p w14:paraId="7E43F42E" w14:textId="5A94F391" w:rsidR="000B08D7" w:rsidRPr="00F03896" w:rsidRDefault="003F7E3F" w:rsidP="00C06CB2">
      <w:pPr>
        <w:pStyle w:val="ReportLevel3"/>
        <w:tabs>
          <w:tab w:val="clear" w:pos="1134"/>
        </w:tabs>
        <w:ind w:left="0" w:firstLine="0"/>
        <w:rPr>
          <w:lang w:val="sr-Latn-RS"/>
        </w:rPr>
      </w:pPr>
      <w:bookmarkStart w:id="7" w:name="_Toc78984813"/>
      <w:r w:rsidRPr="00F03896">
        <w:rPr>
          <w:lang w:val="sr-Latn-RS"/>
        </w:rPr>
        <w:t>Trenutna praksa sakupljanja otpada u regionu</w:t>
      </w:r>
      <w:bookmarkEnd w:id="7"/>
    </w:p>
    <w:p w14:paraId="0026D8E8" w14:textId="64C60708" w:rsidR="003F7E3F" w:rsidRPr="00F03896" w:rsidRDefault="003F7E3F" w:rsidP="006C6311">
      <w:pPr>
        <w:spacing w:after="120"/>
        <w:jc w:val="both"/>
        <w:rPr>
          <w:lang w:val="sr-Latn-RS"/>
        </w:rPr>
      </w:pPr>
      <w:r w:rsidRPr="00F03896">
        <w:rPr>
          <w:lang w:val="sr-Latn-RS"/>
        </w:rPr>
        <w:t xml:space="preserve">Javna komunalna preduzeća su odgovorna za sakupljanje, transport i odlaganje otpada u svim opštinama regiona. Sakupljanje otpada je generalno ograničeno na urbane centre, a procenat pokrivenosti sakupljanjem otpada u </w:t>
      </w:r>
      <w:proofErr w:type="spellStart"/>
      <w:r w:rsidRPr="00F03896">
        <w:rPr>
          <w:lang w:val="sr-Latn-RS"/>
        </w:rPr>
        <w:t>većini</w:t>
      </w:r>
      <w:proofErr w:type="spellEnd"/>
      <w:r w:rsidRPr="00F03896">
        <w:rPr>
          <w:lang w:val="sr-Latn-RS"/>
        </w:rPr>
        <w:t xml:space="preserve"> opština odgovara procentu ljudi koji žive u urbanim područjima. </w:t>
      </w:r>
      <w:r w:rsidR="00D070CE" w:rsidRPr="00F03896">
        <w:rPr>
          <w:lang w:val="sr-Latn-RS"/>
        </w:rPr>
        <w:t>Recikliranje</w:t>
      </w:r>
      <w:r w:rsidRPr="00F03896">
        <w:rPr>
          <w:lang w:val="sr-Latn-RS"/>
        </w:rPr>
        <w:t xml:space="preserve"> i druge </w:t>
      </w:r>
      <w:proofErr w:type="spellStart"/>
      <w:r w:rsidRPr="00F03896">
        <w:rPr>
          <w:lang w:val="sr-Latn-RS"/>
        </w:rPr>
        <w:t>mogućnosti</w:t>
      </w:r>
      <w:proofErr w:type="spellEnd"/>
      <w:r w:rsidRPr="00F03896">
        <w:rPr>
          <w:lang w:val="sr-Latn-RS"/>
        </w:rPr>
        <w:t xml:space="preserve"> tretmana</w:t>
      </w:r>
      <w:r w:rsidR="00D070CE" w:rsidRPr="00F03896">
        <w:rPr>
          <w:lang w:val="sr-Latn-RS"/>
        </w:rPr>
        <w:t xml:space="preserve"> otpada</w:t>
      </w:r>
      <w:r w:rsidRPr="00F03896">
        <w:rPr>
          <w:lang w:val="sr-Latn-RS"/>
        </w:rPr>
        <w:t xml:space="preserve"> nisu u potpunosti </w:t>
      </w:r>
      <w:proofErr w:type="spellStart"/>
      <w:r w:rsidRPr="00F03896">
        <w:rPr>
          <w:lang w:val="sr-Latn-RS"/>
        </w:rPr>
        <w:t>iskorišćene</w:t>
      </w:r>
      <w:proofErr w:type="spellEnd"/>
      <w:r w:rsidRPr="00F03896">
        <w:rPr>
          <w:lang w:val="sr-Latn-RS"/>
        </w:rPr>
        <w:t xml:space="preserve">, pa velika količina vrednih sekundarnih sirovina završi na deponijama. Uobičajene </w:t>
      </w:r>
      <w:proofErr w:type="spellStart"/>
      <w:r w:rsidRPr="00F03896">
        <w:rPr>
          <w:lang w:val="sr-Latn-RS"/>
        </w:rPr>
        <w:t>poteškoće</w:t>
      </w:r>
      <w:proofErr w:type="spellEnd"/>
      <w:r w:rsidRPr="00F03896">
        <w:rPr>
          <w:lang w:val="sr-Latn-RS"/>
        </w:rPr>
        <w:t xml:space="preserve"> sa kojima se sve opštine suočavaju u svakodnevnom radu uključuju zasta</w:t>
      </w:r>
      <w:r w:rsidR="00D070CE" w:rsidRPr="00F03896">
        <w:rPr>
          <w:lang w:val="sr-Latn-RS"/>
        </w:rPr>
        <w:t>relu</w:t>
      </w:r>
      <w:r w:rsidRPr="00F03896">
        <w:rPr>
          <w:lang w:val="sr-Latn-RS"/>
        </w:rPr>
        <w:t xml:space="preserve"> ili nedovoljnu mehanizaciju ili nedostatak kontejnera za otpad.</w:t>
      </w:r>
    </w:p>
    <w:p w14:paraId="601A38B8" w14:textId="54A657E1" w:rsidR="00D070CE" w:rsidRPr="00F03896" w:rsidRDefault="00D070CE" w:rsidP="00D070CE">
      <w:pPr>
        <w:spacing w:after="120"/>
        <w:jc w:val="both"/>
        <w:rPr>
          <w:lang w:val="sr-Latn-RS"/>
        </w:rPr>
      </w:pPr>
      <w:r w:rsidRPr="00F03896">
        <w:rPr>
          <w:lang w:val="sr-Latn-RS"/>
        </w:rPr>
        <w:t>Potrebna je edukacija stanovnika u regionu o značaju i načinu adekvatnog odvajanja i sakupljanja otpada. Edukacija je potrebna kako bi stanovništvo razvilo svest i znanje o održivom upravljanju otpadom, poštovanju hijerarhije upravljanja otpadom i sprovođenju mera zaštite životne sredine.</w:t>
      </w:r>
    </w:p>
    <w:p w14:paraId="7D0C3FFF" w14:textId="32AA6FAE" w:rsidR="003F7E3F" w:rsidRPr="00F03896" w:rsidRDefault="00D070CE" w:rsidP="00D070CE">
      <w:pPr>
        <w:spacing w:after="120"/>
        <w:jc w:val="both"/>
        <w:rPr>
          <w:lang w:val="sr-Latn-RS"/>
        </w:rPr>
      </w:pPr>
      <w:r w:rsidRPr="00F03896">
        <w:rPr>
          <w:lang w:val="sr-Latn-RS"/>
        </w:rPr>
        <w:t xml:space="preserve">Neuređene deponije su zatvorene u opštinama </w:t>
      </w:r>
      <w:proofErr w:type="spellStart"/>
      <w:r w:rsidRPr="00F03896">
        <w:rPr>
          <w:lang w:val="sr-Latn-RS"/>
        </w:rPr>
        <w:t>Barajevo</w:t>
      </w:r>
      <w:proofErr w:type="spellEnd"/>
      <w:r w:rsidRPr="00F03896">
        <w:rPr>
          <w:lang w:val="sr-Latn-RS"/>
        </w:rPr>
        <w:t xml:space="preserve"> i Ljig, kao i deo deponije u Gradu Loznici i </w:t>
      </w:r>
      <w:r w:rsidR="00AA2CD3" w:rsidRPr="00F03896">
        <w:rPr>
          <w:lang w:val="sr-Latn-RS"/>
        </w:rPr>
        <w:t>dve o</w:t>
      </w:r>
      <w:r w:rsidR="004F1D5D" w:rsidRPr="00F03896">
        <w:rPr>
          <w:lang w:val="sr-Latn-RS"/>
        </w:rPr>
        <w:t>d</w:t>
      </w:r>
      <w:r w:rsidR="00AA2CD3" w:rsidRPr="00F03896">
        <w:rPr>
          <w:lang w:val="sr-Latn-RS"/>
        </w:rPr>
        <w:t xml:space="preserve"> pet</w:t>
      </w:r>
      <w:r w:rsidRPr="00F03896">
        <w:rPr>
          <w:lang w:val="sr-Latn-RS"/>
        </w:rPr>
        <w:t xml:space="preserve"> </w:t>
      </w:r>
      <w:proofErr w:type="spellStart"/>
      <w:r w:rsidRPr="00F03896">
        <w:rPr>
          <w:lang w:val="sr-Latn-RS"/>
        </w:rPr>
        <w:t>nesanitarnih</w:t>
      </w:r>
      <w:proofErr w:type="spellEnd"/>
      <w:r w:rsidRPr="00F03896">
        <w:rPr>
          <w:lang w:val="sr-Latn-RS"/>
        </w:rPr>
        <w:t xml:space="preserve"> deponija u opštini Ljubovija. Ne</w:t>
      </w:r>
      <w:r w:rsidR="00AA2CD3" w:rsidRPr="00F03896">
        <w:rPr>
          <w:lang w:val="sr-Latn-RS"/>
        </w:rPr>
        <w:t>uređene</w:t>
      </w:r>
      <w:r w:rsidRPr="00F03896">
        <w:rPr>
          <w:lang w:val="sr-Latn-RS"/>
        </w:rPr>
        <w:t xml:space="preserve"> deponije </w:t>
      </w:r>
      <w:r w:rsidR="00AA2CD3" w:rsidRPr="00F03896">
        <w:rPr>
          <w:lang w:val="sr-Latn-RS"/>
        </w:rPr>
        <w:t>su i dalje operativne</w:t>
      </w:r>
      <w:r w:rsidRPr="00F03896">
        <w:rPr>
          <w:lang w:val="sr-Latn-RS"/>
        </w:rPr>
        <w:t xml:space="preserve"> u </w:t>
      </w:r>
      <w:r w:rsidR="00AA2CD3" w:rsidRPr="00F03896">
        <w:rPr>
          <w:lang w:val="sr-Latn-RS"/>
        </w:rPr>
        <w:t>ostalih</w:t>
      </w:r>
      <w:r w:rsidRPr="00F03896">
        <w:rPr>
          <w:lang w:val="sr-Latn-RS"/>
        </w:rPr>
        <w:t xml:space="preserve"> 9 gradova i opština, pored preostale tri deponije u Ljuboviji i d</w:t>
      </w:r>
      <w:r w:rsidR="00AA2CD3" w:rsidRPr="00F03896">
        <w:rPr>
          <w:lang w:val="sr-Latn-RS"/>
        </w:rPr>
        <w:t>ela</w:t>
      </w:r>
      <w:r w:rsidRPr="00F03896">
        <w:rPr>
          <w:lang w:val="sr-Latn-RS"/>
        </w:rPr>
        <w:t xml:space="preserve"> deponije u Gradu Loznici. </w:t>
      </w:r>
      <w:r w:rsidR="00AA2CD3" w:rsidRPr="00F03896">
        <w:rPr>
          <w:lang w:val="sr-Latn-RS"/>
        </w:rPr>
        <w:t>N</w:t>
      </w:r>
      <w:r w:rsidRPr="00F03896">
        <w:rPr>
          <w:lang w:val="sr-Latn-RS"/>
        </w:rPr>
        <w:t xml:space="preserve">jihovo zatvaranje i sanacija </w:t>
      </w:r>
      <w:r w:rsidR="00AA2CD3" w:rsidRPr="00F03896">
        <w:rPr>
          <w:lang w:val="sr-Latn-RS"/>
        </w:rPr>
        <w:t>je u planu čim</w:t>
      </w:r>
      <w:r w:rsidRPr="00F03896">
        <w:rPr>
          <w:lang w:val="sr-Latn-RS"/>
        </w:rPr>
        <w:t xml:space="preserve"> Regionalni centar za upravljanje otpadom (RCUO) počne sa radom. Zatvaranje </w:t>
      </w:r>
      <w:proofErr w:type="spellStart"/>
      <w:r w:rsidRPr="00F03896">
        <w:rPr>
          <w:lang w:val="sr-Latn-RS"/>
        </w:rPr>
        <w:t>nesanitarnih</w:t>
      </w:r>
      <w:proofErr w:type="spellEnd"/>
      <w:r w:rsidRPr="00F03896">
        <w:rPr>
          <w:lang w:val="sr-Latn-RS"/>
        </w:rPr>
        <w:t xml:space="preserve"> deponija i </w:t>
      </w:r>
      <w:r w:rsidR="00AA2CD3" w:rsidRPr="00F03896">
        <w:rPr>
          <w:lang w:val="sr-Latn-RS"/>
        </w:rPr>
        <w:t>smetlišta će biti</w:t>
      </w:r>
      <w:r w:rsidRPr="00F03896">
        <w:rPr>
          <w:lang w:val="sr-Latn-RS"/>
        </w:rPr>
        <w:t xml:space="preserve"> od suštinskog značaja za smanjenje </w:t>
      </w:r>
      <w:r w:rsidR="00AA2CD3" w:rsidRPr="00F03896">
        <w:rPr>
          <w:lang w:val="sr-Latn-RS"/>
        </w:rPr>
        <w:t xml:space="preserve">negativnih </w:t>
      </w:r>
      <w:r w:rsidRPr="00F03896">
        <w:rPr>
          <w:lang w:val="sr-Latn-RS"/>
        </w:rPr>
        <w:t>uticaja na životnu sredinu.</w:t>
      </w:r>
    </w:p>
    <w:p w14:paraId="5A5E9F84" w14:textId="77777777" w:rsidR="000B08D7" w:rsidRPr="00F03896" w:rsidRDefault="000B08D7" w:rsidP="000B08D7">
      <w:pPr>
        <w:spacing w:after="120"/>
        <w:jc w:val="both"/>
        <w:rPr>
          <w:rFonts w:eastAsia="Calibri"/>
          <w:b/>
          <w:bCs/>
          <w:szCs w:val="20"/>
          <w:lang w:val="sr-Latn-RS"/>
        </w:rPr>
      </w:pPr>
    </w:p>
    <w:p w14:paraId="30D316CB" w14:textId="77777777" w:rsidR="00622552" w:rsidRPr="00F03896" w:rsidRDefault="00622552" w:rsidP="009D0671">
      <w:pPr>
        <w:pStyle w:val="ReportLevel1"/>
        <w:numPr>
          <w:ilvl w:val="0"/>
          <w:numId w:val="1"/>
        </w:numPr>
        <w:rPr>
          <w:lang w:val="sr-Latn-RS"/>
        </w:rPr>
        <w:sectPr w:rsidR="00622552" w:rsidRPr="00F03896" w:rsidSect="00D86E02">
          <w:pgSz w:w="16839" w:h="11907" w:orient="landscape"/>
          <w:pgMar w:top="720" w:right="720" w:bottom="720" w:left="720" w:header="283" w:footer="283" w:gutter="0"/>
          <w:cols w:num="2" w:space="708"/>
          <w:docGrid w:linePitch="360"/>
        </w:sectPr>
      </w:pPr>
    </w:p>
    <w:p w14:paraId="03F6D8AA" w14:textId="546E6098" w:rsidR="005C375F" w:rsidRPr="00F03896" w:rsidRDefault="00A24C83" w:rsidP="009D0671">
      <w:pPr>
        <w:pStyle w:val="ReportLevel1"/>
        <w:numPr>
          <w:ilvl w:val="0"/>
          <w:numId w:val="1"/>
        </w:numPr>
        <w:rPr>
          <w:lang w:val="sr-Latn-RS"/>
        </w:rPr>
      </w:pPr>
      <w:bookmarkStart w:id="8" w:name="_Toc78984814"/>
      <w:r w:rsidRPr="00F03896">
        <w:rPr>
          <w:noProof/>
          <w:lang w:val="sr-Latn-RS"/>
        </w:rPr>
        <w:lastRenderedPageBreak/>
        <mc:AlternateContent>
          <mc:Choice Requires="wps">
            <w:drawing>
              <wp:anchor distT="0" distB="0" distL="114300" distR="114300" simplePos="0" relativeHeight="251663360" behindDoc="0" locked="0" layoutInCell="1" allowOverlap="1" wp14:anchorId="20D6692F" wp14:editId="26A8E701">
                <wp:simplePos x="0" y="0"/>
                <wp:positionH relativeFrom="margin">
                  <wp:posOffset>84125</wp:posOffset>
                </wp:positionH>
                <wp:positionV relativeFrom="paragraph">
                  <wp:posOffset>449885</wp:posOffset>
                </wp:positionV>
                <wp:extent cx="9809683" cy="1397203"/>
                <wp:effectExtent l="0" t="0" r="20320" b="12700"/>
                <wp:wrapNone/>
                <wp:docPr id="8" name="Text Box 8"/>
                <wp:cNvGraphicFramePr/>
                <a:graphic xmlns:a="http://schemas.openxmlformats.org/drawingml/2006/main">
                  <a:graphicData uri="http://schemas.microsoft.com/office/word/2010/wordprocessingShape">
                    <wps:wsp>
                      <wps:cNvSpPr txBox="1"/>
                      <wps:spPr>
                        <a:xfrm>
                          <a:off x="0" y="0"/>
                          <a:ext cx="9809683" cy="1397203"/>
                        </a:xfrm>
                        <a:prstGeom prst="rect">
                          <a:avLst/>
                        </a:prstGeom>
                        <a:solidFill>
                          <a:schemeClr val="accent6">
                            <a:lumMod val="20000"/>
                            <a:lumOff val="80000"/>
                          </a:schemeClr>
                        </a:solidFill>
                        <a:ln w="6350">
                          <a:solidFill>
                            <a:prstClr val="black"/>
                          </a:solidFill>
                        </a:ln>
                      </wps:spPr>
                      <wps:txbx>
                        <w:txbxContent>
                          <w:p w14:paraId="3196440E" w14:textId="0FD70351" w:rsidR="003737C8" w:rsidRPr="00EF36CA" w:rsidRDefault="003737C8" w:rsidP="00F02CF5">
                            <w:pPr>
                              <w:rPr>
                                <w:b/>
                                <w:bCs/>
                                <w:color w:val="00B050"/>
                                <w:sz w:val="20"/>
                                <w:lang w:val="sr-Latn-RS"/>
                              </w:rPr>
                            </w:pPr>
                            <w:r w:rsidRPr="00EF36CA">
                              <w:rPr>
                                <w:b/>
                                <w:bCs/>
                                <w:color w:val="00B050"/>
                                <w:sz w:val="20"/>
                                <w:lang w:val="sr-Latn-RS"/>
                              </w:rPr>
                              <w:t>Lokacija projekta</w:t>
                            </w:r>
                          </w:p>
                          <w:p w14:paraId="01EC6BC4" w14:textId="586E9834" w:rsidR="003737C8" w:rsidRPr="00EF36CA" w:rsidRDefault="003737C8" w:rsidP="001E2193">
                            <w:pPr>
                              <w:jc w:val="both"/>
                              <w:rPr>
                                <w:rFonts w:eastAsia="Times New Roman"/>
                                <w:sz w:val="20"/>
                                <w:szCs w:val="18"/>
                                <w:lang w:val="sr-Latn-RS"/>
                              </w:rPr>
                            </w:pPr>
                            <w:r w:rsidRPr="00EF36CA">
                              <w:rPr>
                                <w:rFonts w:eastAsia="Times New Roman"/>
                                <w:sz w:val="20"/>
                                <w:szCs w:val="18"/>
                                <w:lang w:val="sr-Latn-RS"/>
                              </w:rPr>
                              <w:t xml:space="preserve">Regionalni centar za upravljanje otpadom (RCUO) će biti lociran u opštinama </w:t>
                            </w:r>
                            <w:proofErr w:type="spellStart"/>
                            <w:r w:rsidRPr="00EF36CA">
                              <w:rPr>
                                <w:rFonts w:eastAsia="Times New Roman"/>
                                <w:sz w:val="20"/>
                                <w:szCs w:val="18"/>
                                <w:lang w:val="sr-Latn-RS"/>
                              </w:rPr>
                              <w:t>Ub</w:t>
                            </w:r>
                            <w:proofErr w:type="spellEnd"/>
                            <w:r w:rsidRPr="00EF36CA">
                              <w:rPr>
                                <w:rFonts w:eastAsia="Times New Roman"/>
                                <w:sz w:val="20"/>
                                <w:szCs w:val="18"/>
                                <w:lang w:val="sr-Latn-RS"/>
                              </w:rPr>
                              <w:t xml:space="preserve"> i </w:t>
                            </w:r>
                            <w:proofErr w:type="spellStart"/>
                            <w:r w:rsidRPr="00EF36CA">
                              <w:rPr>
                                <w:rFonts w:eastAsia="Times New Roman"/>
                                <w:sz w:val="20"/>
                                <w:szCs w:val="18"/>
                                <w:lang w:val="sr-Latn-RS"/>
                              </w:rPr>
                              <w:t>Lajkovac</w:t>
                            </w:r>
                            <w:proofErr w:type="spellEnd"/>
                            <w:r w:rsidRPr="00EF36CA">
                              <w:rPr>
                                <w:rFonts w:eastAsia="Times New Roman"/>
                                <w:sz w:val="20"/>
                                <w:szCs w:val="18"/>
                                <w:lang w:val="sr-Latn-RS"/>
                              </w:rPr>
                              <w:t>, odmah pored Termoelektrane Kolubara B. Buduća regionalna deponija biće smeštena na terenu koji je pretrpeo značajan antropogeni uticaj. Najveći deo razmatrane lokacije trenutno predstavlja degradirano područje koje je prvo služilo kao pozajmište, a kasnije odlagalište jalovine iz površinskih kopova. Na analiziranom području već postoji određena degradacija kvaliteta pojedinih delova životne sredine, uglavnom kao rezultat rudarskih aktivnosti i rada termogenetskih postrojenja.</w:t>
                            </w:r>
                            <w:r w:rsidRPr="00EF36CA">
                              <w:rPr>
                                <w:lang w:val="sr-Latn-RS"/>
                              </w:rPr>
                              <w:t xml:space="preserve"> </w:t>
                            </w:r>
                          </w:p>
                          <w:p w14:paraId="38DE7548" w14:textId="55CB7BA2" w:rsidR="003737C8" w:rsidRPr="00EF36CA" w:rsidRDefault="003737C8" w:rsidP="001E2193">
                            <w:pPr>
                              <w:jc w:val="both"/>
                              <w:rPr>
                                <w:sz w:val="20"/>
                                <w:szCs w:val="20"/>
                                <w:lang w:val="sr-Latn-RS"/>
                              </w:rPr>
                            </w:pPr>
                            <w:r w:rsidRPr="00EF36CA">
                              <w:rPr>
                                <w:sz w:val="20"/>
                                <w:lang w:val="sr-Latn-RS"/>
                              </w:rPr>
                              <w:t>Ne očekuje se da će radovi na izgradnji Regionalnog centra za upravljanje otpadom (RCUO) „Kalenić“ dodatno degradirati područje, već čak mogu i doprineti sanaci</w:t>
                            </w:r>
                            <w:r>
                              <w:rPr>
                                <w:sz w:val="20"/>
                                <w:lang w:val="sr-Latn-RS"/>
                              </w:rPr>
                              <w:t>ji</w:t>
                            </w:r>
                            <w:r w:rsidRPr="00EF36CA">
                              <w:rPr>
                                <w:sz w:val="20"/>
                                <w:lang w:val="sr-Latn-RS"/>
                              </w:rPr>
                              <w:t xml:space="preserve"> i obnovi područja, tj. uređenju prostora i poboljšanju njegovog vizuelnog efekta.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D6692F" id="_x0000_t202" coordsize="21600,21600" o:spt="202" path="m,l,21600r21600,l21600,xe">
                <v:stroke joinstyle="miter"/>
                <v:path gradientshapeok="t" o:connecttype="rect"/>
              </v:shapetype>
              <v:shape id="Text Box 8" o:spid="_x0000_s1026" type="#_x0000_t202" style="position:absolute;left:0;text-align:left;margin-left:6.6pt;margin-top:35.4pt;width:772.4pt;height:110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" fillcolor="#e2efd9 [665]" strokeweight=".5pt">
                <v:textbox>
                  <w:txbxContent>
                    <w:p w14:paraId="3196440E" w14:textId="0FD70351" w:rsidR="003737C8" w:rsidRPr="00EF36CA" w:rsidRDefault="003737C8" w:rsidP="00F02CF5">
                      <w:pPr>
                        <w:rPr>
                          <w:b/>
                          <w:bCs/>
                          <w:color w:val="00B050"/>
                          <w:sz w:val="20"/>
                          <w:lang w:val="sr-Latn-RS"/>
                        </w:rPr>
                      </w:pPr>
                      <w:r w:rsidRPr="00EF36CA">
                        <w:rPr>
                          <w:b/>
                          <w:bCs/>
                          <w:color w:val="00B050"/>
                          <w:sz w:val="20"/>
                          <w:lang w:val="sr-Latn-RS"/>
                        </w:rPr>
                        <w:t>Lokacija projekta</w:t>
                      </w:r>
                    </w:p>
                    <w:p w14:paraId="01EC6BC4" w14:textId="586E9834" w:rsidR="003737C8" w:rsidRPr="00EF36CA" w:rsidRDefault="003737C8" w:rsidP="001E2193">
                      <w:pPr>
                        <w:jc w:val="both"/>
                        <w:rPr>
                          <w:rFonts w:eastAsia="Times New Roman"/>
                          <w:sz w:val="20"/>
                          <w:szCs w:val="18"/>
                          <w:lang w:val="sr-Latn-RS"/>
                        </w:rPr>
                      </w:pPr>
                      <w:r w:rsidRPr="00EF36CA">
                        <w:rPr>
                          <w:rFonts w:eastAsia="Times New Roman"/>
                          <w:sz w:val="20"/>
                          <w:szCs w:val="18"/>
                          <w:lang w:val="sr-Latn-RS"/>
                        </w:rPr>
                        <w:t xml:space="preserve">Regionalni centar za upravljanje otpadom (RCUO) će biti lociran u opštinama </w:t>
                      </w:r>
                      <w:proofErr w:type="spellStart"/>
                      <w:r w:rsidRPr="00EF36CA">
                        <w:rPr>
                          <w:rFonts w:eastAsia="Times New Roman"/>
                          <w:sz w:val="20"/>
                          <w:szCs w:val="18"/>
                          <w:lang w:val="sr-Latn-RS"/>
                        </w:rPr>
                        <w:t>Ub</w:t>
                      </w:r>
                      <w:proofErr w:type="spellEnd"/>
                      <w:r w:rsidRPr="00EF36CA">
                        <w:rPr>
                          <w:rFonts w:eastAsia="Times New Roman"/>
                          <w:sz w:val="20"/>
                          <w:szCs w:val="18"/>
                          <w:lang w:val="sr-Latn-RS"/>
                        </w:rPr>
                        <w:t xml:space="preserve"> i </w:t>
                      </w:r>
                      <w:proofErr w:type="spellStart"/>
                      <w:r w:rsidRPr="00EF36CA">
                        <w:rPr>
                          <w:rFonts w:eastAsia="Times New Roman"/>
                          <w:sz w:val="20"/>
                          <w:szCs w:val="18"/>
                          <w:lang w:val="sr-Latn-RS"/>
                        </w:rPr>
                        <w:t>Lajkovac</w:t>
                      </w:r>
                      <w:proofErr w:type="spellEnd"/>
                      <w:r w:rsidRPr="00EF36CA">
                        <w:rPr>
                          <w:rFonts w:eastAsia="Times New Roman"/>
                          <w:sz w:val="20"/>
                          <w:szCs w:val="18"/>
                          <w:lang w:val="sr-Latn-RS"/>
                        </w:rPr>
                        <w:t>, odmah pored Termoelektrane Kolubara B. Buduća regionalna deponija biće smeštena na terenu koji je pretrpeo značajan antropogeni uticaj. Najveći deo razmatrane lokacije trenutno predstavlja degradirano područje koje je prvo služilo kao pozajmište, a kasnije odlagalište jalovine iz površinskih kopova. Na analiziranom području već postoji određena degradacija kvaliteta pojedinih delova životne sredine, uglavnom kao rezultat rudarskih aktivnosti i rada termogenetskih postrojenja.</w:t>
                      </w:r>
                      <w:r w:rsidRPr="00EF36CA">
                        <w:rPr>
                          <w:lang w:val="sr-Latn-RS"/>
                        </w:rPr>
                        <w:t xml:space="preserve"> </w:t>
                      </w:r>
                    </w:p>
                    <w:p w14:paraId="38DE7548" w14:textId="55CB7BA2" w:rsidR="003737C8" w:rsidRPr="00EF36CA" w:rsidRDefault="003737C8" w:rsidP="001E2193">
                      <w:pPr>
                        <w:jc w:val="both"/>
                        <w:rPr>
                          <w:sz w:val="20"/>
                          <w:szCs w:val="20"/>
                          <w:lang w:val="sr-Latn-RS"/>
                        </w:rPr>
                      </w:pPr>
                      <w:r w:rsidRPr="00EF36CA">
                        <w:rPr>
                          <w:sz w:val="20"/>
                          <w:lang w:val="sr-Latn-RS"/>
                        </w:rPr>
                        <w:t>Ne očekuje se da će radovi na izgradnji Regionalnog centra za upravljanje otpadom (RCUO) „Kalenić“ dodatno degradirati područje, već čak mogu i doprineti sanaci</w:t>
                      </w:r>
                      <w:r>
                        <w:rPr>
                          <w:sz w:val="20"/>
                          <w:lang w:val="sr-Latn-RS"/>
                        </w:rPr>
                        <w:t>ji</w:t>
                      </w:r>
                      <w:r w:rsidRPr="00EF36CA">
                        <w:rPr>
                          <w:sz w:val="20"/>
                          <w:lang w:val="sr-Latn-RS"/>
                        </w:rPr>
                        <w:t xml:space="preserve"> i obnovi područja, tj. uređenju prostora i poboljšanju njegovog vizuelnog efekta.</w:t>
                      </w:r>
                    </w:p>
                  </w:txbxContent>
                </v:textbox>
                <w10:wrap anchorx="margin"/>
              </v:shape>
            </w:pict>
          </mc:Fallback>
        </mc:AlternateContent>
      </w:r>
      <w:r w:rsidR="00915D5C" w:rsidRPr="00F03896">
        <w:rPr>
          <w:noProof/>
          <w:lang w:val="sr-Latn-RS"/>
        </w:rPr>
        <w:drawing>
          <wp:anchor distT="0" distB="0" distL="114300" distR="114300" simplePos="0" relativeHeight="251673600" behindDoc="1" locked="0" layoutInCell="1" allowOverlap="1" wp14:anchorId="3664666B" wp14:editId="0278F62F">
            <wp:simplePos x="0" y="0"/>
            <wp:positionH relativeFrom="column">
              <wp:posOffset>83185</wp:posOffset>
            </wp:positionH>
            <wp:positionV relativeFrom="paragraph">
              <wp:posOffset>469416</wp:posOffset>
            </wp:positionV>
            <wp:extent cx="4708146" cy="5894537"/>
            <wp:effectExtent l="152400" t="152400" r="359410" b="354330"/>
            <wp:wrapNone/>
            <wp:docPr id="14" name="Picture 14">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a:extLst>
                        <a:ext uri="{C183D7F6-B498-43B3-948B-1728B52AA6E4}">
                          <adec:decorative xmlns:adec="http://schemas.microsoft.com/office/drawing/2017/decorative" val="0"/>
                        </a:ext>
                      </a:extLst>
                    </pic:cNvPr>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08146" cy="5894537"/>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AA2CD3" w:rsidRPr="00F03896">
        <w:rPr>
          <w:lang w:val="sr-Latn-RS"/>
        </w:rPr>
        <w:t>Opis projekta</w:t>
      </w:r>
      <w:bookmarkEnd w:id="8"/>
    </w:p>
    <w:p w14:paraId="38524CFF" w14:textId="38874B5E" w:rsidR="00274E13" w:rsidRPr="00F03896" w:rsidRDefault="00A43DFF" w:rsidP="00D92930">
      <w:pPr>
        <w:jc w:val="center"/>
        <w:rPr>
          <w:lang w:val="sr-Latn-RS"/>
        </w:rPr>
      </w:pPr>
      <w:r w:rsidRPr="00F03896">
        <w:rPr>
          <w:noProof/>
          <w:lang w:val="sr-Latn-RS"/>
        </w:rPr>
        <mc:AlternateContent>
          <mc:Choice Requires="wps">
            <w:drawing>
              <wp:anchor distT="0" distB="0" distL="114300" distR="114300" simplePos="0" relativeHeight="251661312" behindDoc="0" locked="0" layoutInCell="1" allowOverlap="1" wp14:anchorId="63F17BF1" wp14:editId="3E7E3815">
                <wp:simplePos x="0" y="0"/>
                <wp:positionH relativeFrom="margin">
                  <wp:posOffset>4312285</wp:posOffset>
                </wp:positionH>
                <wp:positionV relativeFrom="paragraph">
                  <wp:posOffset>4390949</wp:posOffset>
                </wp:positionV>
                <wp:extent cx="5559019" cy="1645920"/>
                <wp:effectExtent l="0" t="0" r="22860" b="11430"/>
                <wp:wrapNone/>
                <wp:docPr id="7" name="Text Box 7"/>
                <wp:cNvGraphicFramePr/>
                <a:graphic xmlns:a="http://schemas.openxmlformats.org/drawingml/2006/main">
                  <a:graphicData uri="http://schemas.microsoft.com/office/word/2010/wordprocessingShape">
                    <wps:wsp>
                      <wps:cNvSpPr txBox="1"/>
                      <wps:spPr>
                        <a:xfrm>
                          <a:off x="0" y="0"/>
                          <a:ext cx="5559019" cy="1645920"/>
                        </a:xfrm>
                        <a:prstGeom prst="rect">
                          <a:avLst/>
                        </a:prstGeom>
                        <a:solidFill>
                          <a:schemeClr val="accent6">
                            <a:lumMod val="20000"/>
                            <a:lumOff val="80000"/>
                          </a:schemeClr>
                        </a:solidFill>
                        <a:ln w="6350">
                          <a:solidFill>
                            <a:prstClr val="black"/>
                          </a:solidFill>
                        </a:ln>
                      </wps:spPr>
                      <wps:txbx>
                        <w:txbxContent>
                          <w:p w14:paraId="4F687CB4" w14:textId="0F7C5E3E" w:rsidR="003737C8" w:rsidRPr="00EF36CA" w:rsidRDefault="003737C8" w:rsidP="00F02CF5">
                            <w:pPr>
                              <w:rPr>
                                <w:b/>
                                <w:bCs/>
                                <w:color w:val="00B050"/>
                                <w:sz w:val="20"/>
                                <w:szCs w:val="20"/>
                                <w:lang w:val="sr-Latn-RS"/>
                              </w:rPr>
                            </w:pPr>
                            <w:r w:rsidRPr="00EF36CA">
                              <w:rPr>
                                <w:b/>
                                <w:bCs/>
                                <w:color w:val="00B050"/>
                                <w:sz w:val="20"/>
                                <w:szCs w:val="20"/>
                                <w:lang w:val="sr-Latn-RS"/>
                              </w:rPr>
                              <w:t>Faze implementacije projekta</w:t>
                            </w:r>
                          </w:p>
                          <w:p w14:paraId="4E69E564" w14:textId="5223DD35" w:rsidR="003737C8" w:rsidRPr="00EF36CA" w:rsidRDefault="003737C8" w:rsidP="0064088B">
                            <w:pPr>
                              <w:pStyle w:val="ReportList1"/>
                              <w:spacing w:after="0"/>
                              <w:jc w:val="both"/>
                              <w:rPr>
                                <w:sz w:val="20"/>
                                <w:szCs w:val="16"/>
                                <w:lang w:val="sr-Latn-RS"/>
                              </w:rPr>
                            </w:pPr>
                            <w:r w:rsidRPr="00EF36CA">
                              <w:rPr>
                                <w:b/>
                                <w:bCs/>
                                <w:sz w:val="20"/>
                                <w:szCs w:val="16"/>
                                <w:lang w:val="sr-Latn-RS"/>
                              </w:rPr>
                              <w:t>Faza I</w:t>
                            </w:r>
                            <w:r w:rsidRPr="00EF36CA">
                              <w:rPr>
                                <w:sz w:val="20"/>
                                <w:szCs w:val="16"/>
                                <w:lang w:val="sr-Latn-RS"/>
                              </w:rPr>
                              <w:t xml:space="preserve"> – Izgradnja infrastrukture - putevi, platoi, objekti (upravna zgrada, perionica vozila, radionica), kao i prva ćelija tela deponije.</w:t>
                            </w:r>
                          </w:p>
                          <w:p w14:paraId="2A364D9E" w14:textId="43005100" w:rsidR="003737C8" w:rsidRPr="00EF36CA" w:rsidRDefault="003737C8" w:rsidP="0064088B">
                            <w:pPr>
                              <w:pStyle w:val="ReportList1"/>
                              <w:spacing w:after="0"/>
                              <w:jc w:val="both"/>
                              <w:rPr>
                                <w:b/>
                                <w:bCs/>
                                <w:sz w:val="20"/>
                                <w:szCs w:val="16"/>
                                <w:lang w:val="sr-Latn-RS"/>
                              </w:rPr>
                            </w:pPr>
                            <w:r w:rsidRPr="00EF36CA">
                              <w:rPr>
                                <w:b/>
                                <w:bCs/>
                                <w:sz w:val="20"/>
                                <w:szCs w:val="16"/>
                                <w:lang w:val="sr-Latn-RS"/>
                              </w:rPr>
                              <w:t>Faza II –</w:t>
                            </w:r>
                            <w:r w:rsidRPr="00EF36CA">
                              <w:rPr>
                                <w:sz w:val="20"/>
                                <w:szCs w:val="16"/>
                                <w:lang w:val="sr-Latn-RS"/>
                              </w:rPr>
                              <w:t xml:space="preserve"> Odlaganje otpada na sanitarni način, uz paralelno izvođenje radova na proširenju u drugu ćeliju deponije. Takođe se očekuje da će u ovoj fazi biti izvedeni građevinski radovi vezani za postrojenje za iskorišćavanje </w:t>
                            </w:r>
                            <w:r>
                              <w:rPr>
                                <w:sz w:val="20"/>
                                <w:szCs w:val="16"/>
                                <w:lang w:val="sr-Latn-RS"/>
                              </w:rPr>
                              <w:t xml:space="preserve">deponijskog </w:t>
                            </w:r>
                            <w:r w:rsidRPr="00EF36CA">
                              <w:rPr>
                                <w:sz w:val="20"/>
                                <w:szCs w:val="16"/>
                                <w:lang w:val="sr-Latn-RS"/>
                              </w:rPr>
                              <w:t>gasa, postrojenje za prečišćavanje procednih voda, postrojenje za kompostiranje i postrojenje za razdvajanje i pripremu reciklata za dalju obradu (MRF).</w:t>
                            </w:r>
                          </w:p>
                          <w:p w14:paraId="182D2D39" w14:textId="45F3C009" w:rsidR="003737C8" w:rsidRPr="00EF36CA" w:rsidRDefault="003737C8" w:rsidP="00BC18BB">
                            <w:pPr>
                              <w:pStyle w:val="ReportList1"/>
                              <w:spacing w:after="0"/>
                              <w:jc w:val="both"/>
                              <w:rPr>
                                <w:b/>
                                <w:bCs/>
                                <w:sz w:val="20"/>
                                <w:szCs w:val="16"/>
                                <w:lang w:val="sr-Latn-RS"/>
                              </w:rPr>
                            </w:pPr>
                            <w:r w:rsidRPr="00EF36CA">
                              <w:rPr>
                                <w:b/>
                                <w:bCs/>
                                <w:sz w:val="20"/>
                                <w:szCs w:val="16"/>
                                <w:lang w:val="sr-Latn-RS"/>
                              </w:rPr>
                              <w:t xml:space="preserve">Faza III – </w:t>
                            </w:r>
                            <w:r w:rsidRPr="00EF36CA">
                              <w:rPr>
                                <w:sz w:val="20"/>
                                <w:szCs w:val="16"/>
                                <w:lang w:val="sr-Latn-RS"/>
                              </w:rPr>
                              <w:t>Izgradnja objekta</w:t>
                            </w:r>
                            <w:r w:rsidRPr="00EF36CA" w:rsidDel="0064088B">
                              <w:rPr>
                                <w:b/>
                                <w:bCs/>
                                <w:sz w:val="20"/>
                                <w:szCs w:val="16"/>
                                <w:lang w:val="sr-Latn-RS"/>
                              </w:rPr>
                              <w:t xml:space="preserve"> </w:t>
                            </w:r>
                            <w:r>
                              <w:rPr>
                                <w:sz w:val="20"/>
                                <w:szCs w:val="16"/>
                                <w:lang w:val="sr-Latn-RS"/>
                              </w:rPr>
                              <w:t xml:space="preserve"> za m</w:t>
                            </w:r>
                            <w:r w:rsidRPr="002E2594">
                              <w:rPr>
                                <w:sz w:val="20"/>
                                <w:szCs w:val="16"/>
                                <w:lang w:val="sr-Latn-RS"/>
                              </w:rPr>
                              <w:t>ehaničko-biološk</w:t>
                            </w:r>
                            <w:r>
                              <w:rPr>
                                <w:sz w:val="20"/>
                                <w:szCs w:val="16"/>
                                <w:lang w:val="sr-Latn-RS"/>
                              </w:rPr>
                              <w:t>i</w:t>
                            </w:r>
                            <w:r w:rsidRPr="002E2594">
                              <w:rPr>
                                <w:sz w:val="20"/>
                                <w:szCs w:val="16"/>
                                <w:lang w:val="sr-Latn-RS"/>
                              </w:rPr>
                              <w:t xml:space="preserve"> tretman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F17BF1" id="Text Box 7" o:spid="_x0000_s1027" type="#_x0000_t202" style="position:absolute;left:0;text-align:left;margin-left:339.55pt;margin-top:345.75pt;width:437.7pt;height:129.6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" fillcolor="#e2efd9 [665]" strokeweight=".5pt">
                <v:textbox>
                  <w:txbxContent>
                    <w:p w14:paraId="4F687CB4" w14:textId="0F7C5E3E" w:rsidR="003737C8" w:rsidRPr="00EF36CA" w:rsidRDefault="003737C8" w:rsidP="00F02CF5">
                      <w:pPr>
                        <w:rPr>
                          <w:b/>
                          <w:bCs/>
                          <w:color w:val="00B050"/>
                          <w:sz w:val="20"/>
                          <w:szCs w:val="20"/>
                          <w:lang w:val="sr-Latn-RS"/>
                        </w:rPr>
                      </w:pPr>
                      <w:r w:rsidRPr="00EF36CA">
                        <w:rPr>
                          <w:b/>
                          <w:bCs/>
                          <w:color w:val="00B050"/>
                          <w:sz w:val="20"/>
                          <w:szCs w:val="20"/>
                          <w:lang w:val="sr-Latn-RS"/>
                        </w:rPr>
                        <w:t>Faze implementacije projekta</w:t>
                      </w:r>
                    </w:p>
                    <w:p w14:paraId="4E69E564" w14:textId="5223DD35" w:rsidR="003737C8" w:rsidRPr="00EF36CA" w:rsidRDefault="003737C8" w:rsidP="0064088B">
                      <w:pPr>
                        <w:pStyle w:val="ReportList1"/>
                        <w:spacing w:after="0"/>
                        <w:jc w:val="both"/>
                        <w:rPr>
                          <w:sz w:val="20"/>
                          <w:szCs w:val="16"/>
                          <w:lang w:val="sr-Latn-RS"/>
                        </w:rPr>
                      </w:pPr>
                      <w:r w:rsidRPr="00EF36CA">
                        <w:rPr>
                          <w:b/>
                          <w:bCs/>
                          <w:sz w:val="20"/>
                          <w:szCs w:val="16"/>
                          <w:lang w:val="sr-Latn-RS"/>
                        </w:rPr>
                        <w:t>Faza I</w:t>
                      </w:r>
                      <w:r w:rsidRPr="00EF36CA">
                        <w:rPr>
                          <w:sz w:val="20"/>
                          <w:szCs w:val="16"/>
                          <w:lang w:val="sr-Latn-RS"/>
                        </w:rPr>
                        <w:t xml:space="preserve"> – Izgradnja infrastrukture - putevi, platoi, objekti (upravna zgrada, perionica vozila, radionica), kao i prva ćelija tela deponije.</w:t>
                      </w:r>
                    </w:p>
                    <w:p w14:paraId="2A364D9E" w14:textId="43005100" w:rsidR="003737C8" w:rsidRPr="00EF36CA" w:rsidRDefault="003737C8" w:rsidP="0064088B">
                      <w:pPr>
                        <w:pStyle w:val="ReportList1"/>
                        <w:spacing w:after="0"/>
                        <w:jc w:val="both"/>
                        <w:rPr>
                          <w:b/>
                          <w:bCs/>
                          <w:sz w:val="20"/>
                          <w:szCs w:val="16"/>
                          <w:lang w:val="sr-Latn-RS"/>
                        </w:rPr>
                      </w:pPr>
                      <w:r w:rsidRPr="00EF36CA">
                        <w:rPr>
                          <w:b/>
                          <w:bCs/>
                          <w:sz w:val="20"/>
                          <w:szCs w:val="16"/>
                          <w:lang w:val="sr-Latn-RS"/>
                        </w:rPr>
                        <w:t>Faza II –</w:t>
                      </w:r>
                      <w:r w:rsidRPr="00EF36CA">
                        <w:rPr>
                          <w:sz w:val="20"/>
                          <w:szCs w:val="16"/>
                          <w:lang w:val="sr-Latn-RS"/>
                        </w:rPr>
                        <w:t xml:space="preserve"> Odlaganje otpada na sanitarni način, uz paralelno izvođenje radova na proširenju u drugu ćeliju deponije. Takođe se očekuje da će u ovoj fazi biti izvedeni građevinski radovi vezani za postrojenje za iskorišćavanje </w:t>
                      </w:r>
                      <w:r>
                        <w:rPr>
                          <w:sz w:val="20"/>
                          <w:szCs w:val="16"/>
                          <w:lang w:val="sr-Latn-RS"/>
                        </w:rPr>
                        <w:t xml:space="preserve">deponijskog </w:t>
                      </w:r>
                      <w:r w:rsidRPr="00EF36CA">
                        <w:rPr>
                          <w:sz w:val="20"/>
                          <w:szCs w:val="16"/>
                          <w:lang w:val="sr-Latn-RS"/>
                        </w:rPr>
                        <w:t>gasa, postrojenje za prečišćavanje procednih voda, postrojenje za kompostiranje i postrojenje za razdvajanje i pripremu reciklata za dalju obradu (MRF).</w:t>
                      </w:r>
                    </w:p>
                    <w:p w14:paraId="182D2D39" w14:textId="45F3C009" w:rsidR="003737C8" w:rsidRPr="00EF36CA" w:rsidRDefault="003737C8" w:rsidP="00BC18BB">
                      <w:pPr>
                        <w:pStyle w:val="ReportList1"/>
                        <w:spacing w:after="0"/>
                        <w:jc w:val="both"/>
                        <w:rPr>
                          <w:b/>
                          <w:bCs/>
                          <w:sz w:val="20"/>
                          <w:szCs w:val="16"/>
                          <w:lang w:val="sr-Latn-RS"/>
                        </w:rPr>
                      </w:pPr>
                      <w:r w:rsidRPr="00EF36CA">
                        <w:rPr>
                          <w:b/>
                          <w:bCs/>
                          <w:sz w:val="20"/>
                          <w:szCs w:val="16"/>
                          <w:lang w:val="sr-Latn-RS"/>
                        </w:rPr>
                        <w:t xml:space="preserve">Faza III – </w:t>
                      </w:r>
                      <w:r w:rsidRPr="00EF36CA">
                        <w:rPr>
                          <w:sz w:val="20"/>
                          <w:szCs w:val="16"/>
                          <w:lang w:val="sr-Latn-RS"/>
                        </w:rPr>
                        <w:t>Izgradnja objekta</w:t>
                      </w:r>
                      <w:r w:rsidRPr="00EF36CA" w:rsidDel="0064088B">
                        <w:rPr>
                          <w:b/>
                          <w:bCs/>
                          <w:sz w:val="20"/>
                          <w:szCs w:val="16"/>
                          <w:lang w:val="sr-Latn-RS"/>
                        </w:rPr>
                        <w:t xml:space="preserve"> </w:t>
                      </w:r>
                      <w:r>
                        <w:rPr>
                          <w:sz w:val="20"/>
                          <w:szCs w:val="16"/>
                          <w:lang w:val="sr-Latn-RS"/>
                        </w:rPr>
                        <w:t xml:space="preserve"> za m</w:t>
                      </w:r>
                      <w:r w:rsidRPr="002E2594">
                        <w:rPr>
                          <w:sz w:val="20"/>
                          <w:szCs w:val="16"/>
                          <w:lang w:val="sr-Latn-RS"/>
                        </w:rPr>
                        <w:t>ehaničko-biološk</w:t>
                      </w:r>
                      <w:r>
                        <w:rPr>
                          <w:sz w:val="20"/>
                          <w:szCs w:val="16"/>
                          <w:lang w:val="sr-Latn-RS"/>
                        </w:rPr>
                        <w:t>i</w:t>
                      </w:r>
                      <w:r w:rsidRPr="002E2594">
                        <w:rPr>
                          <w:sz w:val="20"/>
                          <w:szCs w:val="16"/>
                          <w:lang w:val="sr-Latn-RS"/>
                        </w:rPr>
                        <w:t xml:space="preserve"> tretman</w:t>
                      </w:r>
                    </w:p>
                  </w:txbxContent>
                </v:textbox>
                <w10:wrap anchorx="margin"/>
              </v:shape>
            </w:pict>
          </mc:Fallback>
        </mc:AlternateContent>
      </w:r>
      <w:r w:rsidRPr="00F03896">
        <w:rPr>
          <w:noProof/>
          <w:lang w:val="sr-Latn-RS"/>
        </w:rPr>
        <mc:AlternateContent>
          <mc:Choice Requires="wps">
            <w:drawing>
              <wp:anchor distT="0" distB="0" distL="114300" distR="114300" simplePos="0" relativeHeight="251659264" behindDoc="0" locked="0" layoutInCell="1" allowOverlap="1" wp14:anchorId="72AE0786" wp14:editId="20AC92E5">
                <wp:simplePos x="0" y="0"/>
                <wp:positionH relativeFrom="margin">
                  <wp:posOffset>4312310</wp:posOffset>
                </wp:positionH>
                <wp:positionV relativeFrom="paragraph">
                  <wp:posOffset>1421079</wp:posOffset>
                </wp:positionV>
                <wp:extent cx="5581015" cy="2940711"/>
                <wp:effectExtent l="0" t="0" r="19685" b="12065"/>
                <wp:wrapNone/>
                <wp:docPr id="6" name="Text Box 6"/>
                <wp:cNvGraphicFramePr/>
                <a:graphic xmlns:a="http://schemas.openxmlformats.org/drawingml/2006/main">
                  <a:graphicData uri="http://schemas.microsoft.com/office/word/2010/wordprocessingShape">
                    <wps:wsp>
                      <wps:cNvSpPr txBox="1"/>
                      <wps:spPr>
                        <a:xfrm>
                          <a:off x="0" y="0"/>
                          <a:ext cx="5581015" cy="2940711"/>
                        </a:xfrm>
                        <a:prstGeom prst="rect">
                          <a:avLst/>
                        </a:prstGeom>
                        <a:solidFill>
                          <a:schemeClr val="accent6">
                            <a:lumMod val="20000"/>
                            <a:lumOff val="80000"/>
                          </a:schemeClr>
                        </a:solidFill>
                        <a:ln w="6350">
                          <a:solidFill>
                            <a:prstClr val="black"/>
                          </a:solidFill>
                        </a:ln>
                      </wps:spPr>
                      <wps:txbx>
                        <w:txbxContent>
                          <w:p w14:paraId="6ADB029D" w14:textId="2EA69AD3" w:rsidR="003737C8" w:rsidRPr="00EF36CA" w:rsidRDefault="003737C8" w:rsidP="000C748B">
                            <w:pPr>
                              <w:jc w:val="both"/>
                              <w:rPr>
                                <w:b/>
                                <w:bCs/>
                                <w:color w:val="00B050"/>
                                <w:sz w:val="20"/>
                                <w:szCs w:val="20"/>
                                <w:lang w:val="sr-Latn-RS"/>
                              </w:rPr>
                            </w:pPr>
                            <w:r w:rsidRPr="00EF36CA">
                              <w:rPr>
                                <w:b/>
                                <w:bCs/>
                                <w:color w:val="00B050"/>
                                <w:sz w:val="20"/>
                                <w:szCs w:val="20"/>
                                <w:lang w:val="sr-Latn-RS"/>
                              </w:rPr>
                              <w:t>Svrha projekta</w:t>
                            </w:r>
                          </w:p>
                          <w:p w14:paraId="3201894A" w14:textId="42543B28" w:rsidR="003737C8" w:rsidRPr="00EF36CA" w:rsidRDefault="003737C8" w:rsidP="004D1178">
                            <w:pPr>
                              <w:pStyle w:val="ReportText"/>
                              <w:jc w:val="both"/>
                              <w:rPr>
                                <w:sz w:val="20"/>
                                <w:szCs w:val="18"/>
                                <w:lang w:val="sr-Latn-RS"/>
                              </w:rPr>
                            </w:pPr>
                            <w:r w:rsidRPr="00EF36CA">
                              <w:rPr>
                                <w:sz w:val="20"/>
                                <w:szCs w:val="18"/>
                                <w:lang w:val="sr-Latn-RS"/>
                              </w:rPr>
                              <w:t xml:space="preserve">Cilj projekta je obezbeđivanje savremene infrastrukture za upravljanje čvrstim otpadom u skladu sa standardima EU, kao i doprinos unapređenju usluga i rešavanje gorućih ekoloških izazova u sektoru čvrstog otpada u skladu sa Nacionalnom strategijom upravljanja otpadom (NSUO). Projekat ima za cilj obezbeđivanje objekata za adekvatno upravljanje otpadom, kao i jačanje kapaciteta lokalnih opština za prikupljanje, odvajanje i transfer otpada. </w:t>
                            </w:r>
                          </w:p>
                          <w:p w14:paraId="6D406B3C" w14:textId="68D7987B" w:rsidR="003737C8" w:rsidRPr="00EF36CA" w:rsidRDefault="003737C8" w:rsidP="004D1178">
                            <w:pPr>
                              <w:pStyle w:val="ReportText"/>
                              <w:jc w:val="both"/>
                              <w:rPr>
                                <w:sz w:val="20"/>
                                <w:szCs w:val="18"/>
                                <w:lang w:val="sr-Latn-RS"/>
                              </w:rPr>
                            </w:pPr>
                            <w:r w:rsidRPr="00EF36CA">
                              <w:rPr>
                                <w:sz w:val="20"/>
                                <w:szCs w:val="18"/>
                                <w:lang w:val="sr-Latn-RS"/>
                              </w:rPr>
                              <w:t>Deo projekta Regionalnog centra za upravljanje otpadom (RCUO) „Kalenic“ koji će finansirati EBRD i AFD sastoji se od sledećih komponenti:</w:t>
                            </w:r>
                          </w:p>
                          <w:p w14:paraId="3109C5D4" w14:textId="1FE8C67E" w:rsidR="003737C8" w:rsidRPr="00FD5C20" w:rsidRDefault="003737C8" w:rsidP="00F03896">
                            <w:pPr>
                              <w:pStyle w:val="ReportText"/>
                              <w:numPr>
                                <w:ilvl w:val="0"/>
                                <w:numId w:val="18"/>
                              </w:numPr>
                              <w:spacing w:before="0" w:after="0"/>
                              <w:ind w:left="360"/>
                              <w:jc w:val="both"/>
                              <w:rPr>
                                <w:sz w:val="20"/>
                                <w:lang w:val="sr-Latn-RS"/>
                              </w:rPr>
                            </w:pPr>
                            <w:r w:rsidRPr="00FD5C20">
                              <w:rPr>
                                <w:sz w:val="20"/>
                                <w:lang w:val="sr-Latn-RS"/>
                              </w:rPr>
                              <w:t>izgradnje Regionalnog centra za upravljanje otpadom (RCUO), uključujući i sanitarnu deponiju prema standardima EU;</w:t>
                            </w:r>
                          </w:p>
                          <w:p w14:paraId="4CECCCE3" w14:textId="0FED2E65" w:rsidR="003737C8" w:rsidRPr="00FD5C20" w:rsidRDefault="003737C8" w:rsidP="00F03896">
                            <w:pPr>
                              <w:pStyle w:val="ReportText"/>
                              <w:numPr>
                                <w:ilvl w:val="0"/>
                                <w:numId w:val="18"/>
                              </w:numPr>
                              <w:spacing w:before="0" w:after="0"/>
                              <w:ind w:left="360"/>
                              <w:jc w:val="both"/>
                              <w:rPr>
                                <w:sz w:val="20"/>
                                <w:lang w:val="sr-Latn-RS"/>
                              </w:rPr>
                            </w:pPr>
                            <w:r w:rsidRPr="00FD5C20">
                              <w:rPr>
                                <w:sz w:val="20"/>
                                <w:lang w:val="sr-Latn-RS"/>
                              </w:rPr>
                              <w:t>izgradnje postrojenja za razdvajanje i pripremu reciklata za dalju obradu (MRF) i postrojenja za kompostiranje;</w:t>
                            </w:r>
                          </w:p>
                          <w:p w14:paraId="337CEE04" w14:textId="50348D66" w:rsidR="003737C8" w:rsidRPr="00FD5C20" w:rsidRDefault="003737C8" w:rsidP="00F03896">
                            <w:pPr>
                              <w:pStyle w:val="ReportText"/>
                              <w:numPr>
                                <w:ilvl w:val="0"/>
                                <w:numId w:val="18"/>
                              </w:numPr>
                              <w:spacing w:before="0" w:after="0"/>
                              <w:ind w:left="360"/>
                              <w:jc w:val="both"/>
                              <w:rPr>
                                <w:sz w:val="20"/>
                                <w:lang w:val="sr-Latn-RS"/>
                              </w:rPr>
                            </w:pPr>
                            <w:r w:rsidRPr="00FD5C20">
                              <w:rPr>
                                <w:sz w:val="20"/>
                                <w:lang w:val="sr-Latn-RS"/>
                              </w:rPr>
                              <w:t xml:space="preserve">finansiranja 4 transportna kamiona za </w:t>
                            </w:r>
                            <w:proofErr w:type="spellStart"/>
                            <w:r>
                              <w:rPr>
                                <w:sz w:val="20"/>
                                <w:lang w:val="sr-Latn-RS"/>
                              </w:rPr>
                              <w:t>tronsport</w:t>
                            </w:r>
                            <w:proofErr w:type="spellEnd"/>
                            <w:r>
                              <w:rPr>
                                <w:sz w:val="20"/>
                                <w:lang w:val="sr-Latn-RS"/>
                              </w:rPr>
                              <w:t xml:space="preserve"> </w:t>
                            </w:r>
                            <w:r w:rsidRPr="00FD5C20">
                              <w:rPr>
                                <w:sz w:val="20"/>
                                <w:lang w:val="sr-Latn-RS"/>
                              </w:rPr>
                              <w:t>otpad</w:t>
                            </w:r>
                            <w:r>
                              <w:rPr>
                                <w:sz w:val="20"/>
                                <w:lang w:val="sr-Latn-RS"/>
                              </w:rPr>
                              <w:t>a</w:t>
                            </w:r>
                            <w:r w:rsidRPr="00FD5C20">
                              <w:rPr>
                                <w:sz w:val="20"/>
                                <w:lang w:val="sr-Latn-RS"/>
                              </w:rPr>
                              <w:t xml:space="preserve"> između transfer stanica i regionalnog centra;</w:t>
                            </w:r>
                          </w:p>
                          <w:p w14:paraId="0904AAC1" w14:textId="25D1E50C" w:rsidR="003737C8" w:rsidRPr="00A43DFF" w:rsidRDefault="003737C8" w:rsidP="00F03896">
                            <w:pPr>
                              <w:pStyle w:val="ReportText"/>
                              <w:numPr>
                                <w:ilvl w:val="0"/>
                                <w:numId w:val="18"/>
                              </w:numPr>
                              <w:spacing w:before="0" w:after="0"/>
                              <w:ind w:left="360"/>
                              <w:jc w:val="both"/>
                              <w:rPr>
                                <w:sz w:val="19"/>
                                <w:szCs w:val="19"/>
                                <w:lang w:val="sr-Latn-RS"/>
                              </w:rPr>
                            </w:pPr>
                            <w:r w:rsidRPr="00A43DFF">
                              <w:rPr>
                                <w:sz w:val="20"/>
                                <w:lang w:val="sr-Latn-RS"/>
                              </w:rPr>
                              <w:t>uspostavljanja primarnog i sekundarnog sistema za razvrstavanje otpada, uključujući domaće kompostiranje u celom regionu.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AE0786" id="Text Box 6" o:spid="_x0000_s1028" type="#_x0000_t202" style="position:absolute;left:0;text-align:left;margin-left:339.55pt;margin-top:111.9pt;width:439.45pt;height:231.5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" fillcolor="#e2efd9 [665]" strokeweight=".5pt">
                <v:textbox>
                  <w:txbxContent>
                    <w:p w14:paraId="6ADB029D" w14:textId="2EA69AD3" w:rsidR="003737C8" w:rsidRPr="00EF36CA" w:rsidRDefault="003737C8" w:rsidP="000C748B">
                      <w:pPr>
                        <w:jc w:val="both"/>
                        <w:rPr>
                          <w:b/>
                          <w:bCs/>
                          <w:color w:val="00B050"/>
                          <w:sz w:val="20"/>
                          <w:szCs w:val="20"/>
                          <w:lang w:val="sr-Latn-RS"/>
                        </w:rPr>
                      </w:pPr>
                      <w:r w:rsidRPr="00EF36CA">
                        <w:rPr>
                          <w:b/>
                          <w:bCs/>
                          <w:color w:val="00B050"/>
                          <w:sz w:val="20"/>
                          <w:szCs w:val="20"/>
                          <w:lang w:val="sr-Latn-RS"/>
                        </w:rPr>
                        <w:t>Svrha projekta</w:t>
                      </w:r>
                    </w:p>
                    <w:p w14:paraId="3201894A" w14:textId="42543B28" w:rsidR="003737C8" w:rsidRPr="00EF36CA" w:rsidRDefault="003737C8" w:rsidP="004D1178">
                      <w:pPr>
                        <w:pStyle w:val="ReportText"/>
                        <w:jc w:val="both"/>
                        <w:rPr>
                          <w:sz w:val="20"/>
                          <w:szCs w:val="18"/>
                          <w:lang w:val="sr-Latn-RS"/>
                        </w:rPr>
                      </w:pPr>
                      <w:r w:rsidRPr="00EF36CA">
                        <w:rPr>
                          <w:sz w:val="20"/>
                          <w:szCs w:val="18"/>
                          <w:lang w:val="sr-Latn-RS"/>
                        </w:rPr>
                        <w:t xml:space="preserve">Cilj projekta je obezbeđivanje savremene infrastrukture za upravljanje čvrstim otpadom u skladu sa standardima EU, kao i doprinos unapređenju usluga i rešavanje gorućih ekoloških izazova u sektoru čvrstog otpada u skladu sa Nacionalnom strategijom upravljanja otpadom (NSUO). Projekat ima za cilj obezbeđivanje objekata za adekvatno upravljanje otpadom, kao i jačanje kapaciteta lokalnih opština za prikupljanje, odvajanje i transfer otpada. </w:t>
                      </w:r>
                    </w:p>
                    <w:p w14:paraId="6D406B3C" w14:textId="68D7987B" w:rsidR="003737C8" w:rsidRPr="00EF36CA" w:rsidRDefault="003737C8" w:rsidP="004D1178">
                      <w:pPr>
                        <w:pStyle w:val="ReportText"/>
                        <w:jc w:val="both"/>
                        <w:rPr>
                          <w:sz w:val="20"/>
                          <w:szCs w:val="18"/>
                          <w:lang w:val="sr-Latn-RS"/>
                        </w:rPr>
                      </w:pPr>
                      <w:r w:rsidRPr="00EF36CA">
                        <w:rPr>
                          <w:sz w:val="20"/>
                          <w:szCs w:val="18"/>
                          <w:lang w:val="sr-Latn-RS"/>
                        </w:rPr>
                        <w:t>Deo projekta Regionalnog centra za upravljanje otpadom (RCUO) „Kalenic“ koji će finansirati EBRD i AFD sastoji se od sledećih komponenti:</w:t>
                      </w:r>
                    </w:p>
                    <w:p w14:paraId="3109C5D4" w14:textId="1FE8C67E" w:rsidR="003737C8" w:rsidRPr="00FD5C20" w:rsidRDefault="003737C8" w:rsidP="00F03896">
                      <w:pPr>
                        <w:pStyle w:val="ReportText"/>
                        <w:numPr>
                          <w:ilvl w:val="0"/>
                          <w:numId w:val="18"/>
                        </w:numPr>
                        <w:spacing w:before="0" w:after="0"/>
                        <w:ind w:left="360"/>
                        <w:jc w:val="both"/>
                        <w:rPr>
                          <w:sz w:val="20"/>
                          <w:lang w:val="sr-Latn-RS"/>
                        </w:rPr>
                      </w:pPr>
                      <w:r w:rsidRPr="00FD5C20">
                        <w:rPr>
                          <w:sz w:val="20"/>
                          <w:lang w:val="sr-Latn-RS"/>
                        </w:rPr>
                        <w:t>izgradnje Regionalnog centra za upravljanje otpadom (RCUO), uključujući i sanitarnu deponiju prema standardima EU;</w:t>
                      </w:r>
                    </w:p>
                    <w:p w14:paraId="4CECCCE3" w14:textId="0FED2E65" w:rsidR="003737C8" w:rsidRPr="00FD5C20" w:rsidRDefault="003737C8" w:rsidP="00F03896">
                      <w:pPr>
                        <w:pStyle w:val="ReportText"/>
                        <w:numPr>
                          <w:ilvl w:val="0"/>
                          <w:numId w:val="18"/>
                        </w:numPr>
                        <w:spacing w:before="0" w:after="0"/>
                        <w:ind w:left="360"/>
                        <w:jc w:val="both"/>
                        <w:rPr>
                          <w:sz w:val="20"/>
                          <w:lang w:val="sr-Latn-RS"/>
                        </w:rPr>
                      </w:pPr>
                      <w:r w:rsidRPr="00FD5C20">
                        <w:rPr>
                          <w:sz w:val="20"/>
                          <w:lang w:val="sr-Latn-RS"/>
                        </w:rPr>
                        <w:t>izgradnje postrojenja za razdvajanje i pripremu reciklata za dalju obradu (MRF) i postrojenja za kompostiranje;</w:t>
                      </w:r>
                    </w:p>
                    <w:p w14:paraId="337CEE04" w14:textId="50348D66" w:rsidR="003737C8" w:rsidRPr="00FD5C20" w:rsidRDefault="003737C8" w:rsidP="00F03896">
                      <w:pPr>
                        <w:pStyle w:val="ReportText"/>
                        <w:numPr>
                          <w:ilvl w:val="0"/>
                          <w:numId w:val="18"/>
                        </w:numPr>
                        <w:spacing w:before="0" w:after="0"/>
                        <w:ind w:left="360"/>
                        <w:jc w:val="both"/>
                        <w:rPr>
                          <w:sz w:val="20"/>
                          <w:lang w:val="sr-Latn-RS"/>
                        </w:rPr>
                      </w:pPr>
                      <w:r w:rsidRPr="00FD5C20">
                        <w:rPr>
                          <w:sz w:val="20"/>
                          <w:lang w:val="sr-Latn-RS"/>
                        </w:rPr>
                        <w:t xml:space="preserve">finansiranja 4 transportna kamiona za </w:t>
                      </w:r>
                      <w:proofErr w:type="spellStart"/>
                      <w:r>
                        <w:rPr>
                          <w:sz w:val="20"/>
                          <w:lang w:val="sr-Latn-RS"/>
                        </w:rPr>
                        <w:t>tronsport</w:t>
                      </w:r>
                      <w:proofErr w:type="spellEnd"/>
                      <w:r>
                        <w:rPr>
                          <w:sz w:val="20"/>
                          <w:lang w:val="sr-Latn-RS"/>
                        </w:rPr>
                        <w:t xml:space="preserve"> </w:t>
                      </w:r>
                      <w:r w:rsidRPr="00FD5C20">
                        <w:rPr>
                          <w:sz w:val="20"/>
                          <w:lang w:val="sr-Latn-RS"/>
                        </w:rPr>
                        <w:t>otpad</w:t>
                      </w:r>
                      <w:r>
                        <w:rPr>
                          <w:sz w:val="20"/>
                          <w:lang w:val="sr-Latn-RS"/>
                        </w:rPr>
                        <w:t>a</w:t>
                      </w:r>
                      <w:r w:rsidRPr="00FD5C20">
                        <w:rPr>
                          <w:sz w:val="20"/>
                          <w:lang w:val="sr-Latn-RS"/>
                        </w:rPr>
                        <w:t xml:space="preserve"> između transfer stanica i regionalnog centra;</w:t>
                      </w:r>
                    </w:p>
                    <w:p w14:paraId="0904AAC1" w14:textId="25D1E50C" w:rsidR="003737C8" w:rsidRPr="00A43DFF" w:rsidRDefault="003737C8" w:rsidP="00F03896">
                      <w:pPr>
                        <w:pStyle w:val="ReportText"/>
                        <w:numPr>
                          <w:ilvl w:val="0"/>
                          <w:numId w:val="18"/>
                        </w:numPr>
                        <w:spacing w:before="0" w:after="0"/>
                        <w:ind w:left="360"/>
                        <w:jc w:val="both"/>
                        <w:rPr>
                          <w:sz w:val="19"/>
                          <w:szCs w:val="19"/>
                          <w:lang w:val="sr-Latn-RS"/>
                        </w:rPr>
                      </w:pPr>
                      <w:r w:rsidRPr="00A43DFF">
                        <w:rPr>
                          <w:sz w:val="20"/>
                          <w:lang w:val="sr-Latn-RS"/>
                        </w:rPr>
                        <w:t>uspostavljanja primarnog i sekundarnog sistema za razvrstavanje otpada, uključujući domaće kompostiranje u celom regionu.</w:t>
                      </w:r>
                    </w:p>
                  </w:txbxContent>
                </v:textbox>
                <w10:wrap anchorx="margin"/>
              </v:shape>
            </w:pict>
          </mc:Fallback>
        </mc:AlternateContent>
      </w:r>
      <w:r w:rsidR="009179D2" w:rsidRPr="00F03896">
        <w:rPr>
          <w:noProof/>
          <w:lang w:val="sr-Latn-RS"/>
        </w:rPr>
        <mc:AlternateContent>
          <mc:Choice Requires="wps">
            <w:drawing>
              <wp:anchor distT="0" distB="0" distL="114300" distR="114300" simplePos="0" relativeHeight="251685888" behindDoc="0" locked="0" layoutInCell="1" allowOverlap="1" wp14:anchorId="63E281F5" wp14:editId="0A3DA78A">
                <wp:simplePos x="0" y="0"/>
                <wp:positionH relativeFrom="column">
                  <wp:posOffset>2484120</wp:posOffset>
                </wp:positionH>
                <wp:positionV relativeFrom="paragraph">
                  <wp:posOffset>3481597</wp:posOffset>
                </wp:positionV>
                <wp:extent cx="974509" cy="621102"/>
                <wp:effectExtent l="0" t="0" r="16510" b="26670"/>
                <wp:wrapNone/>
                <wp:docPr id="2" name="Text Box 2"/>
                <wp:cNvGraphicFramePr/>
                <a:graphic xmlns:a="http://schemas.openxmlformats.org/drawingml/2006/main">
                  <a:graphicData uri="http://schemas.microsoft.com/office/word/2010/wordprocessingShape">
                    <wps:wsp>
                      <wps:cNvSpPr txBox="1"/>
                      <wps:spPr>
                        <a:xfrm>
                          <a:off x="0" y="0"/>
                          <a:ext cx="974509" cy="621102"/>
                        </a:xfrm>
                        <a:prstGeom prst="rect">
                          <a:avLst/>
                        </a:prstGeom>
                        <a:noFill/>
                        <a:ln w="19050">
                          <a:solidFill>
                            <a:srgbClr val="FF0000"/>
                          </a:solidFill>
                        </a:ln>
                      </wps:spPr>
                      <wps:txbx>
                        <w:txbxContent>
                          <w:p w14:paraId="06703D90" w14:textId="2C69BDD6" w:rsidR="003737C8" w:rsidRPr="000C748B" w:rsidRDefault="003737C8" w:rsidP="000C748B">
                            <w:pPr>
                              <w:spacing w:after="0"/>
                              <w:rPr>
                                <w:color w:val="FFFFFF" w:themeColor="background1"/>
                              </w:rPr>
                            </w:pPr>
                            <w:r>
                              <w:rPr>
                                <w:color w:val="FFFFFF" w:themeColor="background1"/>
                              </w:rPr>
                              <w:t>Koordinate</w:t>
                            </w:r>
                            <w:r w:rsidRPr="000C748B">
                              <w:rPr>
                                <w:color w:val="FFFFFF" w:themeColor="background1"/>
                              </w:rPr>
                              <w:t>:</w:t>
                            </w:r>
                          </w:p>
                          <w:p w14:paraId="183C3BDB" w14:textId="77777777" w:rsidR="003737C8" w:rsidRPr="000C748B" w:rsidRDefault="003737C8" w:rsidP="006F02E3">
                            <w:pPr>
                              <w:spacing w:after="0"/>
                              <w:rPr>
                                <w:color w:val="FFFFFF" w:themeColor="background1"/>
                              </w:rPr>
                            </w:pPr>
                            <w:r w:rsidRPr="000C748B">
                              <w:rPr>
                                <w:color w:val="FFFFFF" w:themeColor="background1"/>
                              </w:rPr>
                              <w:t xml:space="preserve">44.492490, </w:t>
                            </w:r>
                          </w:p>
                          <w:p w14:paraId="37060147" w14:textId="5369ADC5" w:rsidR="003737C8" w:rsidRPr="000C748B" w:rsidRDefault="003737C8" w:rsidP="000C748B">
                            <w:pPr>
                              <w:spacing w:after="0"/>
                              <w:rPr>
                                <w:color w:val="FFFFFF" w:themeColor="background1"/>
                              </w:rPr>
                            </w:pPr>
                            <w:r w:rsidRPr="000C748B">
                              <w:rPr>
                                <w:color w:val="FFFFFF" w:themeColor="background1"/>
                              </w:rPr>
                              <w:t>20.227796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E281F5" id="Text Box 2" o:spid="_x0000_s1029" type="#_x0000_t202" style="position:absolute;left:0;text-align:left;margin-left:195.6pt;margin-top:274.15pt;width:76.75pt;height:48.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" filled="f" strokecolor="red" strokeweight="1.5pt">
                <v:textbox>
                  <w:txbxContent>
                    <w:p w14:paraId="06703D90" w14:textId="2C69BDD6" w:rsidR="003737C8" w:rsidRPr="000C748B" w:rsidRDefault="003737C8" w:rsidP="000C748B">
                      <w:pPr>
                        <w:spacing w:after="0"/>
                        <w:rPr>
                          <w:color w:val="FFFFFF" w:themeColor="background1"/>
                        </w:rPr>
                      </w:pPr>
                      <w:r>
                        <w:rPr>
                          <w:color w:val="FFFFFF" w:themeColor="background1"/>
                        </w:rPr>
                        <w:t>Koordinate</w:t>
                      </w:r>
                      <w:r w:rsidRPr="000C748B">
                        <w:rPr>
                          <w:color w:val="FFFFFF" w:themeColor="background1"/>
                        </w:rPr>
                        <w:t>:</w:t>
                      </w:r>
                    </w:p>
                    <w:p w14:paraId="183C3BDB" w14:textId="77777777" w:rsidR="003737C8" w:rsidRPr="000C748B" w:rsidRDefault="003737C8" w:rsidP="006F02E3">
                      <w:pPr>
                        <w:spacing w:after="0"/>
                        <w:rPr>
                          <w:color w:val="FFFFFF" w:themeColor="background1"/>
                        </w:rPr>
                      </w:pPr>
                      <w:r w:rsidRPr="000C748B">
                        <w:rPr>
                          <w:color w:val="FFFFFF" w:themeColor="background1"/>
                        </w:rPr>
                        <w:t xml:space="preserve">44.492490, </w:t>
                      </w:r>
                    </w:p>
                    <w:p w14:paraId="37060147" w14:textId="5369ADC5" w:rsidR="003737C8" w:rsidRPr="000C748B" w:rsidRDefault="003737C8" w:rsidP="000C748B">
                      <w:pPr>
                        <w:spacing w:after="0"/>
                        <w:rPr>
                          <w:color w:val="FFFFFF" w:themeColor="background1"/>
                        </w:rPr>
                      </w:pPr>
                      <w:r w:rsidRPr="000C748B">
                        <w:rPr>
                          <w:color w:val="FFFFFF" w:themeColor="background1"/>
                        </w:rPr>
                        <w:t>20.227796</w:t>
                      </w:r>
                    </w:p>
                  </w:txbxContent>
                </v:textbox>
              </v:shape>
            </w:pict>
          </mc:Fallback>
        </mc:AlternateContent>
      </w:r>
      <w:r w:rsidR="0073064F" w:rsidRPr="00F03896">
        <w:rPr>
          <w:noProof/>
          <w:lang w:val="sr-Latn-RS"/>
        </w:rPr>
        <mc:AlternateContent>
          <mc:Choice Requires="wps">
            <w:drawing>
              <wp:anchor distT="45720" distB="45720" distL="114300" distR="114300" simplePos="0" relativeHeight="251683840" behindDoc="0" locked="0" layoutInCell="1" allowOverlap="1" wp14:anchorId="526F46D5" wp14:editId="53F3297B">
                <wp:simplePos x="0" y="0"/>
                <wp:positionH relativeFrom="column">
                  <wp:posOffset>3972013</wp:posOffset>
                </wp:positionH>
                <wp:positionV relativeFrom="paragraph">
                  <wp:posOffset>3164406</wp:posOffset>
                </wp:positionV>
                <wp:extent cx="241539" cy="276045"/>
                <wp:effectExtent l="0" t="0" r="0" b="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539" cy="276045"/>
                        </a:xfrm>
                        <a:prstGeom prst="rect">
                          <a:avLst/>
                        </a:prstGeom>
                        <a:noFill/>
                        <a:ln w="9525">
                          <a:noFill/>
                          <a:miter lim="800000"/>
                          <a:headEnd/>
                          <a:tailEnd/>
                        </a:ln>
                      </wps:spPr>
                      <wps:txbx>
                        <w:txbxContent>
                          <w:p w14:paraId="47B0DE1C" w14:textId="3BC598CC" w:rsidR="003737C8" w:rsidRDefault="003737C8" w:rsidP="0073064F">
                            <w:pPr>
                              <w:rPr>
                                <w:color w:val="FFFFFF" w:themeColor="background1"/>
                                <w:sz w:val="20"/>
                                <w:szCs w:val="18"/>
                              </w:rPr>
                            </w:pPr>
                          </w:p>
                          <w:p w14:paraId="6745ACFD" w14:textId="77777777" w:rsidR="003737C8" w:rsidRDefault="003737C8" w:rsidP="0073064F">
                            <w:pPr>
                              <w:rPr>
                                <w:color w:val="FFFFFF" w:themeColor="background1"/>
                                <w:sz w:val="20"/>
                                <w:szCs w:val="18"/>
                              </w:rPr>
                            </w:pPr>
                          </w:p>
                          <w:p w14:paraId="770A576C" w14:textId="77777777" w:rsidR="003737C8" w:rsidRDefault="003737C8" w:rsidP="0073064F">
                            <w:pPr>
                              <w:rPr>
                                <w:color w:val="FFFFFF" w:themeColor="background1"/>
                                <w:sz w:val="20"/>
                                <w:szCs w:val="18"/>
                              </w:rPr>
                            </w:pPr>
                            <w:r>
                              <w:rPr>
                                <w:color w:val="FFFFFF" w:themeColor="background1"/>
                                <w:sz w:val="20"/>
                                <w:szCs w:val="18"/>
                              </w:rPr>
                              <w:t xml:space="preserve"> </w:t>
                            </w:r>
                          </w:p>
                          <w:p w14:paraId="62C8D18E" w14:textId="77777777" w:rsidR="003737C8" w:rsidRPr="000A0E92" w:rsidRDefault="003737C8" w:rsidP="0073064F">
                            <w:pPr>
                              <w:rPr>
                                <w:color w:val="FFFFFF" w:themeColor="background1"/>
                                <w:sz w:val="20"/>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6F46D5" id="_x0000_s1030" type="#_x0000_t202" style="position:absolute;left:0;text-align:left;margin-left:312.75pt;margin-top:249.15pt;width:19pt;height:21.75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" filled="f" stroked="f">
                <v:textbox>
                  <w:txbxContent>
                    <w:p w14:paraId="47B0DE1C" w14:textId="3BC598CC" w:rsidR="003737C8" w:rsidRDefault="003737C8" w:rsidP="0073064F">
                      <w:pPr>
                        <w:rPr>
                          <w:color w:val="FFFFFF" w:themeColor="background1"/>
                          <w:sz w:val="20"/>
                          <w:szCs w:val="18"/>
                        </w:rPr>
                      </w:pPr>
                    </w:p>
                    <w:p w14:paraId="6745ACFD" w14:textId="77777777" w:rsidR="003737C8" w:rsidRDefault="003737C8" w:rsidP="0073064F">
                      <w:pPr>
                        <w:rPr>
                          <w:color w:val="FFFFFF" w:themeColor="background1"/>
                          <w:sz w:val="20"/>
                          <w:szCs w:val="18"/>
                        </w:rPr>
                      </w:pPr>
                    </w:p>
                    <w:p w14:paraId="770A576C" w14:textId="77777777" w:rsidR="003737C8" w:rsidRDefault="003737C8" w:rsidP="0073064F">
                      <w:pPr>
                        <w:rPr>
                          <w:color w:val="FFFFFF" w:themeColor="background1"/>
                          <w:sz w:val="20"/>
                          <w:szCs w:val="18"/>
                        </w:rPr>
                      </w:pPr>
                      <w:r>
                        <w:rPr>
                          <w:color w:val="FFFFFF" w:themeColor="background1"/>
                          <w:sz w:val="20"/>
                          <w:szCs w:val="18"/>
                        </w:rPr>
                        <w:t xml:space="preserve"> </w:t>
                      </w:r>
                    </w:p>
                    <w:p w14:paraId="62C8D18E" w14:textId="77777777" w:rsidR="003737C8" w:rsidRPr="000A0E92" w:rsidRDefault="003737C8" w:rsidP="0073064F">
                      <w:pPr>
                        <w:rPr>
                          <w:color w:val="FFFFFF" w:themeColor="background1"/>
                          <w:sz w:val="20"/>
                          <w:szCs w:val="18"/>
                        </w:rPr>
                      </w:pPr>
                    </w:p>
                  </w:txbxContent>
                </v:textbox>
              </v:shape>
            </w:pict>
          </mc:Fallback>
        </mc:AlternateContent>
      </w:r>
    </w:p>
    <w:p w14:paraId="705D1A1B" w14:textId="5D16373F" w:rsidR="00274E13" w:rsidRPr="00F03896" w:rsidRDefault="00274E13" w:rsidP="00442E60">
      <w:pPr>
        <w:rPr>
          <w:lang w:val="sr-Latn-RS"/>
        </w:rPr>
        <w:sectPr w:rsidR="00274E13" w:rsidRPr="00F03896" w:rsidSect="00D86E02">
          <w:type w:val="continuous"/>
          <w:pgSz w:w="16839" w:h="11907" w:orient="landscape"/>
          <w:pgMar w:top="720" w:right="720" w:bottom="720" w:left="720" w:header="283" w:footer="283" w:gutter="0"/>
          <w:cols w:space="708"/>
          <w:docGrid w:linePitch="360"/>
        </w:sectPr>
      </w:pPr>
    </w:p>
    <w:p w14:paraId="2FA83776" w14:textId="54FE85AA" w:rsidR="002F5A15" w:rsidRPr="00F03896" w:rsidRDefault="00EA0771" w:rsidP="0052641E">
      <w:pPr>
        <w:pStyle w:val="ReportLevel3"/>
        <w:tabs>
          <w:tab w:val="clear" w:pos="1134"/>
        </w:tabs>
        <w:spacing w:before="0"/>
        <w:ind w:left="0" w:firstLine="0"/>
        <w:rPr>
          <w:lang w:val="sr-Latn-RS"/>
        </w:rPr>
      </w:pPr>
      <w:bookmarkStart w:id="9" w:name="_Toc65238721"/>
      <w:bookmarkStart w:id="10" w:name="_Toc65238722"/>
      <w:bookmarkStart w:id="11" w:name="_Toc65238726"/>
      <w:bookmarkStart w:id="12" w:name="_Toc65238727"/>
      <w:bookmarkStart w:id="13" w:name="_Toc78984815"/>
      <w:bookmarkEnd w:id="9"/>
      <w:bookmarkEnd w:id="10"/>
      <w:bookmarkEnd w:id="11"/>
      <w:bookmarkEnd w:id="12"/>
      <w:r w:rsidRPr="00F03896">
        <w:rPr>
          <w:lang w:val="sr-Latn-RS"/>
        </w:rPr>
        <w:lastRenderedPageBreak/>
        <w:t>Alternative projekta</w:t>
      </w:r>
      <w:bookmarkEnd w:id="13"/>
    </w:p>
    <w:p w14:paraId="32997971" w14:textId="397EFBAD" w:rsidR="0073064F" w:rsidRPr="00F03896" w:rsidRDefault="00EA0771" w:rsidP="000C748B">
      <w:pPr>
        <w:pStyle w:val="ReportText"/>
        <w:rPr>
          <w:lang w:val="sr-Latn-RS"/>
        </w:rPr>
      </w:pPr>
      <w:r w:rsidRPr="00F03896">
        <w:rPr>
          <w:lang w:val="sr-Latn-RS"/>
        </w:rPr>
        <w:t>Šest različitih scenarija bilo je razmatrano kao opcija za regionalni tretman otpada sa fokusom na upoređivanje različitih tehnologija tretmana otpada. Zaključak Studije izvodljivosti je da je opcija 4 u donjoj tabeli najbolja opcija.</w:t>
      </w:r>
    </w:p>
    <w:tbl>
      <w:tblPr>
        <w:tblStyle w:val="TableGrid"/>
        <w:tblW w:w="7225" w:type="dxa"/>
        <w:tblLook w:val="04A0" w:firstRow="1" w:lastRow="0" w:firstColumn="1" w:lastColumn="0" w:noHBand="0" w:noVBand="1"/>
      </w:tblPr>
      <w:tblGrid>
        <w:gridCol w:w="2122"/>
        <w:gridCol w:w="2835"/>
        <w:gridCol w:w="2268"/>
      </w:tblGrid>
      <w:tr w:rsidR="005A6ADB" w:rsidRPr="00F03896" w14:paraId="440BC48F" w14:textId="64308C7F" w:rsidTr="003B60A3">
        <w:trPr>
          <w:cantSplit/>
        </w:trPr>
        <w:tc>
          <w:tcPr>
            <w:tcW w:w="2122" w:type="dxa"/>
            <w:shd w:val="clear" w:color="auto" w:fill="00B050"/>
          </w:tcPr>
          <w:p w14:paraId="23D1A616" w14:textId="117EFCF2" w:rsidR="005A6ADB" w:rsidRPr="00F03896" w:rsidRDefault="00EA0771" w:rsidP="0080748A">
            <w:pPr>
              <w:pStyle w:val="ReportTableText"/>
              <w:rPr>
                <w:b/>
                <w:bCs/>
                <w:color w:val="FFFFFF" w:themeColor="background1"/>
                <w:lang w:val="sr-Latn-RS"/>
              </w:rPr>
            </w:pPr>
            <w:r w:rsidRPr="00F03896">
              <w:rPr>
                <w:b/>
                <w:bCs/>
                <w:lang w:val="sr-Latn-RS"/>
              </w:rPr>
              <w:t>Analizirani scenariji</w:t>
            </w:r>
          </w:p>
        </w:tc>
        <w:tc>
          <w:tcPr>
            <w:tcW w:w="2835" w:type="dxa"/>
            <w:shd w:val="clear" w:color="auto" w:fill="00B050"/>
          </w:tcPr>
          <w:p w14:paraId="47C32DAE" w14:textId="1F374F7D" w:rsidR="005A6ADB" w:rsidRPr="00F03896" w:rsidRDefault="00EA0771" w:rsidP="0080748A">
            <w:pPr>
              <w:pStyle w:val="ReportTableText"/>
              <w:rPr>
                <w:b/>
                <w:bCs/>
                <w:lang w:val="sr-Latn-RS"/>
              </w:rPr>
            </w:pPr>
            <w:r w:rsidRPr="00F03896">
              <w:rPr>
                <w:b/>
                <w:bCs/>
                <w:lang w:val="sr-Latn-RS"/>
              </w:rPr>
              <w:t>Prednosti</w:t>
            </w:r>
          </w:p>
        </w:tc>
        <w:tc>
          <w:tcPr>
            <w:tcW w:w="2268" w:type="dxa"/>
            <w:shd w:val="clear" w:color="auto" w:fill="00B050"/>
          </w:tcPr>
          <w:p w14:paraId="25BC4E12" w14:textId="0EF2C4EE" w:rsidR="005A6ADB" w:rsidRPr="00F03896" w:rsidRDefault="00EA0771" w:rsidP="0080748A">
            <w:pPr>
              <w:pStyle w:val="ReportTableText"/>
              <w:rPr>
                <w:b/>
                <w:bCs/>
                <w:lang w:val="sr-Latn-RS"/>
              </w:rPr>
            </w:pPr>
            <w:r w:rsidRPr="00F03896">
              <w:rPr>
                <w:b/>
                <w:bCs/>
                <w:lang w:val="sr-Latn-RS"/>
              </w:rPr>
              <w:t>Nedostaci</w:t>
            </w:r>
          </w:p>
        </w:tc>
      </w:tr>
      <w:tr w:rsidR="005A6ADB" w:rsidRPr="00F03896" w14:paraId="55306A88" w14:textId="29CEAD27" w:rsidTr="003B60A3">
        <w:trPr>
          <w:cantSplit/>
        </w:trPr>
        <w:tc>
          <w:tcPr>
            <w:tcW w:w="2122" w:type="dxa"/>
            <w:shd w:val="clear" w:color="auto" w:fill="E2EFD9" w:themeFill="accent6" w:themeFillTint="33"/>
          </w:tcPr>
          <w:p w14:paraId="53E08776" w14:textId="1716E338" w:rsidR="005A6ADB" w:rsidRPr="00F03896" w:rsidRDefault="00EA0771" w:rsidP="0080748A">
            <w:pPr>
              <w:pStyle w:val="ReportTableText"/>
              <w:rPr>
                <w:b/>
                <w:bCs/>
                <w:lang w:val="sr-Latn-RS"/>
              </w:rPr>
            </w:pPr>
            <w:r w:rsidRPr="00F03896">
              <w:rPr>
                <w:b/>
                <w:bCs/>
                <w:lang w:val="sr-Latn-RS"/>
              </w:rPr>
              <w:t>Opcija</w:t>
            </w:r>
            <w:r w:rsidR="005A6ADB" w:rsidRPr="00F03896">
              <w:rPr>
                <w:b/>
                <w:bCs/>
                <w:lang w:val="sr-Latn-RS"/>
              </w:rPr>
              <w:t xml:space="preserve"> </w:t>
            </w:r>
            <w:r w:rsidRPr="00F03896">
              <w:rPr>
                <w:b/>
                <w:bCs/>
                <w:lang w:val="sr-Latn-RS"/>
              </w:rPr>
              <w:t>1</w:t>
            </w:r>
            <w:r w:rsidR="005A6ADB" w:rsidRPr="00F03896">
              <w:rPr>
                <w:b/>
                <w:bCs/>
                <w:lang w:val="sr-Latn-RS"/>
              </w:rPr>
              <w:t>:</w:t>
            </w:r>
          </w:p>
          <w:p w14:paraId="110BA51B" w14:textId="2595C51F" w:rsidR="005A6ADB" w:rsidRPr="00F03896" w:rsidRDefault="00EA0771" w:rsidP="0080748A">
            <w:pPr>
              <w:pStyle w:val="ReportTableText"/>
              <w:rPr>
                <w:lang w:val="sr-Latn-RS"/>
              </w:rPr>
            </w:pPr>
            <w:r w:rsidRPr="00F03896">
              <w:rPr>
                <w:lang w:val="sr-Latn-RS"/>
              </w:rPr>
              <w:t>Izgradnja sanitarne deponije (bez tretmana otpada)</w:t>
            </w:r>
          </w:p>
        </w:tc>
        <w:tc>
          <w:tcPr>
            <w:tcW w:w="2835" w:type="dxa"/>
            <w:shd w:val="clear" w:color="auto" w:fill="E2EFD9" w:themeFill="accent6" w:themeFillTint="33"/>
          </w:tcPr>
          <w:p w14:paraId="6F291FA5" w14:textId="7394E0DE" w:rsidR="005A6ADB" w:rsidRPr="00F03896" w:rsidRDefault="00EA0771" w:rsidP="0080748A">
            <w:pPr>
              <w:pStyle w:val="ReportTableText"/>
              <w:rPr>
                <w:lang w:val="sr-Latn-RS"/>
              </w:rPr>
            </w:pPr>
            <w:r w:rsidRPr="00F03896">
              <w:rPr>
                <w:lang w:val="sr-Latn-RS"/>
              </w:rPr>
              <w:t xml:space="preserve">Zadovoljava neposredne potrebe regiona i neophodan je element za odlaganje </w:t>
            </w:r>
            <w:proofErr w:type="spellStart"/>
            <w:r w:rsidRPr="00F03896">
              <w:rPr>
                <w:lang w:val="sr-Latn-RS"/>
              </w:rPr>
              <w:t>neiskoristivih</w:t>
            </w:r>
            <w:proofErr w:type="spellEnd"/>
            <w:r w:rsidRPr="00F03896">
              <w:rPr>
                <w:lang w:val="sr-Latn-RS"/>
              </w:rPr>
              <w:t xml:space="preserve"> ostataka otpada bez obzira na </w:t>
            </w:r>
            <w:proofErr w:type="spellStart"/>
            <w:r w:rsidRPr="00F03896">
              <w:rPr>
                <w:lang w:val="sr-Latn-RS"/>
              </w:rPr>
              <w:t>buduću</w:t>
            </w:r>
            <w:proofErr w:type="spellEnd"/>
            <w:r w:rsidRPr="00F03896">
              <w:rPr>
                <w:lang w:val="sr-Latn-RS"/>
              </w:rPr>
              <w:t xml:space="preserve"> opciju tretmana</w:t>
            </w:r>
          </w:p>
        </w:tc>
        <w:tc>
          <w:tcPr>
            <w:tcW w:w="2268" w:type="dxa"/>
            <w:shd w:val="clear" w:color="auto" w:fill="E2EFD9" w:themeFill="accent6" w:themeFillTint="33"/>
          </w:tcPr>
          <w:p w14:paraId="2E5B8FAE" w14:textId="4D23E80A" w:rsidR="005A6ADB" w:rsidRPr="00F03896" w:rsidRDefault="00160AEB" w:rsidP="005A6ADB">
            <w:pPr>
              <w:pStyle w:val="ReportTableText"/>
              <w:rPr>
                <w:lang w:val="sr-Latn-RS"/>
              </w:rPr>
            </w:pPr>
            <w:r w:rsidRPr="00F03896">
              <w:rPr>
                <w:lang w:val="sr-Latn-RS"/>
              </w:rPr>
              <w:t xml:space="preserve">Ne doprinosi preusmeravanju </w:t>
            </w:r>
            <w:proofErr w:type="spellStart"/>
            <w:r w:rsidRPr="00F03896">
              <w:rPr>
                <w:lang w:val="sr-Latn-RS"/>
              </w:rPr>
              <w:t>biorazgradivih</w:t>
            </w:r>
            <w:proofErr w:type="spellEnd"/>
            <w:r w:rsidRPr="00F03896">
              <w:rPr>
                <w:lang w:val="sr-Latn-RS"/>
              </w:rPr>
              <w:t xml:space="preserve"> materija</w:t>
            </w:r>
          </w:p>
          <w:p w14:paraId="17AFFAAD" w14:textId="2F5BDE10" w:rsidR="005A6ADB" w:rsidRPr="00F03896" w:rsidRDefault="00160AEB" w:rsidP="005A6ADB">
            <w:pPr>
              <w:pStyle w:val="ReportTableText"/>
              <w:rPr>
                <w:lang w:val="sr-Latn-RS"/>
              </w:rPr>
            </w:pPr>
            <w:r w:rsidRPr="00F03896">
              <w:rPr>
                <w:lang w:val="sr-Latn-RS"/>
              </w:rPr>
              <w:t>Zapremina deponije je maksimalna</w:t>
            </w:r>
          </w:p>
        </w:tc>
      </w:tr>
      <w:tr w:rsidR="005A6ADB" w:rsidRPr="00F03896" w14:paraId="20D8BA23" w14:textId="647FBE07" w:rsidTr="003B60A3">
        <w:trPr>
          <w:cantSplit/>
          <w:trHeight w:val="420"/>
        </w:trPr>
        <w:tc>
          <w:tcPr>
            <w:tcW w:w="2122" w:type="dxa"/>
            <w:shd w:val="clear" w:color="auto" w:fill="C5E0B3" w:themeFill="accent6" w:themeFillTint="66"/>
          </w:tcPr>
          <w:p w14:paraId="254405E0" w14:textId="1B9EFAB6" w:rsidR="005A6ADB" w:rsidRPr="00F03896" w:rsidRDefault="00160AEB" w:rsidP="0080748A">
            <w:pPr>
              <w:pStyle w:val="ReportTableText"/>
              <w:rPr>
                <w:lang w:val="sr-Latn-RS"/>
              </w:rPr>
            </w:pPr>
            <w:r w:rsidRPr="00F03896">
              <w:rPr>
                <w:b/>
                <w:bCs/>
                <w:lang w:val="sr-Latn-RS"/>
              </w:rPr>
              <w:t>Opcija 2:</w:t>
            </w:r>
          </w:p>
          <w:p w14:paraId="029C50C6" w14:textId="7E311230" w:rsidR="005A6ADB" w:rsidRPr="00F03896" w:rsidRDefault="00160AEB" w:rsidP="0080748A">
            <w:pPr>
              <w:pStyle w:val="ReportTableText"/>
              <w:rPr>
                <w:lang w:val="sr-Latn-RS"/>
              </w:rPr>
            </w:pPr>
            <w:r w:rsidRPr="00F03896">
              <w:rPr>
                <w:lang w:val="sr-Latn-RS"/>
              </w:rPr>
              <w:t xml:space="preserve">Izgradnja jednostavnog postrojenja za mehaničko-biološki tretman (MBT) bez ikakvog </w:t>
            </w:r>
            <w:r w:rsidR="00622B8F" w:rsidRPr="00F03896">
              <w:rPr>
                <w:lang w:val="sr-Latn-RS"/>
              </w:rPr>
              <w:t>razdvajanja</w:t>
            </w:r>
            <w:r w:rsidRPr="00F03896">
              <w:rPr>
                <w:lang w:val="sr-Latn-RS"/>
              </w:rPr>
              <w:t xml:space="preserve"> </w:t>
            </w:r>
            <w:r w:rsidR="00B9128C" w:rsidRPr="00F03896">
              <w:rPr>
                <w:lang w:val="sr-Latn-RS"/>
              </w:rPr>
              <w:t xml:space="preserve">i pripreme </w:t>
            </w:r>
            <w:proofErr w:type="spellStart"/>
            <w:r w:rsidRPr="00F03896">
              <w:rPr>
                <w:lang w:val="sr-Latn-RS"/>
              </w:rPr>
              <w:t>recikla</w:t>
            </w:r>
            <w:r w:rsidR="00B9128C" w:rsidRPr="00F03896">
              <w:rPr>
                <w:lang w:val="sr-Latn-RS"/>
              </w:rPr>
              <w:t>ta</w:t>
            </w:r>
            <w:proofErr w:type="spellEnd"/>
            <w:r w:rsidR="00B9128C" w:rsidRPr="00F03896">
              <w:rPr>
                <w:lang w:val="sr-Latn-RS"/>
              </w:rPr>
              <w:t xml:space="preserve"> za dalju obradu</w:t>
            </w:r>
            <w:r w:rsidRPr="00F03896">
              <w:rPr>
                <w:lang w:val="sr-Latn-RS"/>
              </w:rPr>
              <w:t xml:space="preserve">, čiji je cilj samo </w:t>
            </w:r>
            <w:proofErr w:type="spellStart"/>
            <w:r w:rsidRPr="00F03896">
              <w:rPr>
                <w:lang w:val="sr-Latn-RS"/>
              </w:rPr>
              <w:t>biostabilizacija</w:t>
            </w:r>
            <w:proofErr w:type="spellEnd"/>
            <w:r w:rsidRPr="00F03896">
              <w:rPr>
                <w:lang w:val="sr-Latn-RS"/>
              </w:rPr>
              <w:t xml:space="preserve"> i proizvodnja materijala sličnog kompostu (CLO). </w:t>
            </w:r>
          </w:p>
        </w:tc>
        <w:tc>
          <w:tcPr>
            <w:tcW w:w="2835" w:type="dxa"/>
          </w:tcPr>
          <w:p w14:paraId="612A1BAA" w14:textId="0B016CA3" w:rsidR="00160AEB" w:rsidRPr="00F03896" w:rsidRDefault="00160AEB" w:rsidP="00160AEB">
            <w:pPr>
              <w:pStyle w:val="ReportTableText"/>
              <w:rPr>
                <w:lang w:val="sr-Latn-RS"/>
              </w:rPr>
            </w:pPr>
            <w:r w:rsidRPr="00F03896">
              <w:rPr>
                <w:lang w:val="sr-Latn-RS"/>
              </w:rPr>
              <w:t>Gubitak mase otpada oko 35% kompostiranjem.</w:t>
            </w:r>
          </w:p>
          <w:p w14:paraId="3D73B946" w14:textId="68E1803F" w:rsidR="005A6ADB" w:rsidRPr="00F03896" w:rsidRDefault="00160AEB" w:rsidP="00622B8F">
            <w:pPr>
              <w:pStyle w:val="ReportTableText"/>
              <w:rPr>
                <w:lang w:val="sr-Latn-RS"/>
              </w:rPr>
            </w:pPr>
            <w:r w:rsidRPr="00F03896">
              <w:rPr>
                <w:lang w:val="sr-Latn-RS"/>
              </w:rPr>
              <w:t xml:space="preserve">Zadovoljava minimalne zahteve Direktive o deponijama zbog manjeg uticaja odlaganja </w:t>
            </w:r>
            <w:r w:rsidR="00622B8F" w:rsidRPr="00F03896">
              <w:rPr>
                <w:lang w:val="sr-Latn-RS"/>
              </w:rPr>
              <w:t xml:space="preserve">materijala </w:t>
            </w:r>
            <w:r w:rsidRPr="00F03896">
              <w:rPr>
                <w:lang w:val="sr-Latn-RS"/>
              </w:rPr>
              <w:t xml:space="preserve">sličnih </w:t>
            </w:r>
            <w:r w:rsidR="00622B8F" w:rsidRPr="00F03896">
              <w:rPr>
                <w:lang w:val="sr-Latn-RS"/>
              </w:rPr>
              <w:t>kompostu</w:t>
            </w:r>
            <w:r w:rsidRPr="00F03896">
              <w:rPr>
                <w:lang w:val="sr-Latn-RS"/>
              </w:rPr>
              <w:t xml:space="preserve"> (CLO) na životnu sredinu u poređenju sa mešovitim </w:t>
            </w:r>
            <w:r w:rsidR="00622B8F" w:rsidRPr="00F03896">
              <w:rPr>
                <w:lang w:val="sr-Latn-RS"/>
              </w:rPr>
              <w:t>otpadom.</w:t>
            </w:r>
          </w:p>
        </w:tc>
        <w:tc>
          <w:tcPr>
            <w:tcW w:w="2268" w:type="dxa"/>
          </w:tcPr>
          <w:p w14:paraId="6111E1D9" w14:textId="043BA354" w:rsidR="00622B8F" w:rsidRPr="00F03896" w:rsidRDefault="00622B8F" w:rsidP="005A6ADB">
            <w:pPr>
              <w:pStyle w:val="ReportTableText"/>
              <w:rPr>
                <w:lang w:val="sr-Latn-RS"/>
              </w:rPr>
            </w:pPr>
            <w:r w:rsidRPr="00F03896">
              <w:rPr>
                <w:lang w:val="sr-Latn-RS"/>
              </w:rPr>
              <w:t>Razdvajanje i priprema za dalju obradu samo metala</w:t>
            </w:r>
          </w:p>
          <w:p w14:paraId="1B97926A" w14:textId="1676E87B" w:rsidR="005A6ADB" w:rsidRPr="00F03896" w:rsidRDefault="00622B8F" w:rsidP="005A6ADB">
            <w:pPr>
              <w:pStyle w:val="ReportTableText"/>
              <w:rPr>
                <w:lang w:val="sr-Latn-RS"/>
              </w:rPr>
            </w:pPr>
            <w:r w:rsidRPr="00F03896">
              <w:rPr>
                <w:lang w:val="sr-Latn-RS"/>
              </w:rPr>
              <w:t>Stabilizovani materijal i</w:t>
            </w:r>
            <w:r w:rsidR="002E2594" w:rsidRPr="00F03896">
              <w:rPr>
                <w:lang w:val="sr-Latn-RS"/>
              </w:rPr>
              <w:t>/</w:t>
            </w:r>
            <w:r w:rsidRPr="00F03896">
              <w:rPr>
                <w:lang w:val="sr-Latn-RS"/>
              </w:rPr>
              <w:t xml:space="preserve">ili </w:t>
            </w:r>
            <w:r w:rsidR="004F1D5D" w:rsidRPr="00F03896">
              <w:rPr>
                <w:lang w:val="sr-Latn-RS"/>
              </w:rPr>
              <w:t>materijal</w:t>
            </w:r>
            <w:r w:rsidRPr="00F03896">
              <w:rPr>
                <w:lang w:val="sr-Latn-RS"/>
              </w:rPr>
              <w:t xml:space="preserve"> sličan kompostu (CLO) mogu imati minimalnu upotrebu u obnovi </w:t>
            </w:r>
            <w:proofErr w:type="spellStart"/>
            <w:r w:rsidRPr="00F03896">
              <w:rPr>
                <w:lang w:val="sr-Latn-RS"/>
              </w:rPr>
              <w:t>braunfilda</w:t>
            </w:r>
            <w:proofErr w:type="spellEnd"/>
            <w:r w:rsidRPr="00F03896">
              <w:rPr>
                <w:lang w:val="sr-Latn-RS"/>
              </w:rPr>
              <w:t xml:space="preserve"> ili starih deponija i uglavnom </w:t>
            </w:r>
            <w:proofErr w:type="spellStart"/>
            <w:r w:rsidRPr="00F03896">
              <w:rPr>
                <w:lang w:val="sr-Latn-RS"/>
              </w:rPr>
              <w:t>će</w:t>
            </w:r>
            <w:proofErr w:type="spellEnd"/>
            <w:r w:rsidRPr="00F03896">
              <w:rPr>
                <w:lang w:val="sr-Latn-RS"/>
              </w:rPr>
              <w:t xml:space="preserve"> se odlagati na deponije (zbog sadržaja </w:t>
            </w:r>
            <w:proofErr w:type="spellStart"/>
            <w:r w:rsidRPr="00F03896">
              <w:rPr>
                <w:lang w:val="sr-Latn-RS"/>
              </w:rPr>
              <w:t>nečistoća</w:t>
            </w:r>
            <w:proofErr w:type="spellEnd"/>
            <w:r w:rsidRPr="00F03896">
              <w:rPr>
                <w:lang w:val="sr-Latn-RS"/>
              </w:rPr>
              <w:t>)</w:t>
            </w:r>
          </w:p>
        </w:tc>
      </w:tr>
      <w:tr w:rsidR="005A6ADB" w:rsidRPr="00F03896" w14:paraId="63229249" w14:textId="7D730881" w:rsidTr="003B60A3">
        <w:trPr>
          <w:cantSplit/>
        </w:trPr>
        <w:tc>
          <w:tcPr>
            <w:tcW w:w="2122" w:type="dxa"/>
            <w:shd w:val="clear" w:color="auto" w:fill="C5E0B3" w:themeFill="accent6" w:themeFillTint="66"/>
          </w:tcPr>
          <w:p w14:paraId="7F9FB7F3" w14:textId="580376F4" w:rsidR="005A6ADB" w:rsidRPr="00F03896" w:rsidRDefault="00B9128C" w:rsidP="0080748A">
            <w:pPr>
              <w:pStyle w:val="ReportTableText"/>
              <w:rPr>
                <w:b/>
                <w:bCs/>
                <w:lang w:val="sr-Latn-RS"/>
              </w:rPr>
            </w:pPr>
            <w:r w:rsidRPr="00F03896">
              <w:rPr>
                <w:b/>
                <w:bCs/>
                <w:lang w:val="sr-Latn-RS"/>
              </w:rPr>
              <w:t>Opcija 3</w:t>
            </w:r>
            <w:r w:rsidR="005A6ADB" w:rsidRPr="00F03896">
              <w:rPr>
                <w:b/>
                <w:bCs/>
                <w:lang w:val="sr-Latn-RS"/>
              </w:rPr>
              <w:t>:</w:t>
            </w:r>
          </w:p>
          <w:p w14:paraId="66492742" w14:textId="416189DE" w:rsidR="005A6ADB" w:rsidRPr="00F03896" w:rsidRDefault="00B9128C" w:rsidP="0080748A">
            <w:pPr>
              <w:pStyle w:val="ReportTableText"/>
              <w:rPr>
                <w:lang w:val="sr-Latn-RS"/>
              </w:rPr>
            </w:pPr>
            <w:r w:rsidRPr="00F03896">
              <w:rPr>
                <w:lang w:val="sr-Latn-RS"/>
              </w:rPr>
              <w:t xml:space="preserve">Izgradnja postrojenja za mehaničko-biološki tretman (MBT) sa </w:t>
            </w:r>
            <w:r w:rsidR="004F1D5D" w:rsidRPr="00F03896">
              <w:rPr>
                <w:lang w:val="sr-Latn-RS"/>
              </w:rPr>
              <w:t>razdavanjem</w:t>
            </w:r>
            <w:r w:rsidRPr="00F03896">
              <w:rPr>
                <w:lang w:val="sr-Latn-RS"/>
              </w:rPr>
              <w:t xml:space="preserve"> i pripremom </w:t>
            </w:r>
            <w:proofErr w:type="spellStart"/>
            <w:r w:rsidRPr="00F03896">
              <w:rPr>
                <w:lang w:val="sr-Latn-RS"/>
              </w:rPr>
              <w:t>reciklata</w:t>
            </w:r>
            <w:proofErr w:type="spellEnd"/>
            <w:r w:rsidRPr="00F03896">
              <w:rPr>
                <w:lang w:val="sr-Latn-RS"/>
              </w:rPr>
              <w:t xml:space="preserve"> za dalju obradu, nakon čega sledi tunelsko kompostiranje u zatvorenoj zgradi i proizvodnja materijala sličnog kompostu </w:t>
            </w:r>
          </w:p>
        </w:tc>
        <w:tc>
          <w:tcPr>
            <w:tcW w:w="2835" w:type="dxa"/>
            <w:shd w:val="clear" w:color="auto" w:fill="auto"/>
          </w:tcPr>
          <w:p w14:paraId="07C2AF72" w14:textId="798EBC9A" w:rsidR="005A6ADB" w:rsidRPr="00F03896" w:rsidRDefault="00B9128C" w:rsidP="005A6ADB">
            <w:pPr>
              <w:pStyle w:val="ReportTableText"/>
              <w:rPr>
                <w:lang w:val="sr-Latn-RS"/>
              </w:rPr>
            </w:pPr>
            <w:r w:rsidRPr="00F03896">
              <w:rPr>
                <w:lang w:val="sr-Latn-RS"/>
              </w:rPr>
              <w:t xml:space="preserve">Razdvajanja i pripreme niza </w:t>
            </w:r>
            <w:proofErr w:type="spellStart"/>
            <w:r w:rsidRPr="00F03896">
              <w:rPr>
                <w:lang w:val="sr-Latn-RS"/>
              </w:rPr>
              <w:t>reciklata</w:t>
            </w:r>
            <w:proofErr w:type="spellEnd"/>
            <w:r w:rsidRPr="00F03896">
              <w:rPr>
                <w:lang w:val="sr-Latn-RS"/>
              </w:rPr>
              <w:t xml:space="preserve"> za dalju obradu putem separatora i ručnog razvrstavanja </w:t>
            </w:r>
          </w:p>
          <w:p w14:paraId="52D16B66" w14:textId="3B00BA13" w:rsidR="005A6ADB" w:rsidRPr="00F03896" w:rsidRDefault="00B9128C" w:rsidP="005A6ADB">
            <w:pPr>
              <w:pStyle w:val="ReportTableText"/>
              <w:rPr>
                <w:lang w:val="sr-Latn-RS"/>
              </w:rPr>
            </w:pPr>
            <w:r w:rsidRPr="00F03896">
              <w:rPr>
                <w:lang w:val="sr-Latn-RS"/>
              </w:rPr>
              <w:t>Razdvajanje goriva dobijenog iz otpada</w:t>
            </w:r>
            <w:r w:rsidR="00EB11CB" w:rsidRPr="00F03896">
              <w:rPr>
                <w:lang w:val="sr-Latn-RS"/>
              </w:rPr>
              <w:t xml:space="preserve"> - </w:t>
            </w:r>
            <w:r w:rsidRPr="00F03896">
              <w:rPr>
                <w:lang w:val="sr-Latn-RS"/>
              </w:rPr>
              <w:t>goriva iz čvrstog otpada većeg prečnika (RDF) prikladn</w:t>
            </w:r>
            <w:r w:rsidR="00EB11CB" w:rsidRPr="00F03896">
              <w:rPr>
                <w:lang w:val="sr-Latn-RS"/>
              </w:rPr>
              <w:t xml:space="preserve">og </w:t>
            </w:r>
            <w:r w:rsidRPr="00F03896">
              <w:rPr>
                <w:lang w:val="sr-Latn-RS"/>
              </w:rPr>
              <w:t xml:space="preserve">za upotrebu u </w:t>
            </w:r>
            <w:r w:rsidR="00EB11CB" w:rsidRPr="00F03896">
              <w:rPr>
                <w:lang w:val="sr-Latn-RS"/>
              </w:rPr>
              <w:t>industrijskim pećima</w:t>
            </w:r>
          </w:p>
          <w:p w14:paraId="35698B16" w14:textId="5467498C" w:rsidR="005A6ADB" w:rsidRPr="00F03896" w:rsidRDefault="00EB11CB" w:rsidP="005A6ADB">
            <w:pPr>
              <w:pStyle w:val="ReportTableText"/>
              <w:rPr>
                <w:lang w:val="sr-Latn-RS"/>
              </w:rPr>
            </w:pPr>
            <w:r w:rsidRPr="00F03896">
              <w:rPr>
                <w:lang w:val="sr-Latn-RS"/>
              </w:rPr>
              <w:t>Proizvodnja stabilizovanog materijala sa smanjenom masom, ali koja će</w:t>
            </w:r>
            <w:r w:rsidR="002E2594" w:rsidRPr="00F03896">
              <w:rPr>
                <w:lang w:val="sr-Latn-RS"/>
              </w:rPr>
              <w:t xml:space="preserve"> biti</w:t>
            </w:r>
            <w:r w:rsidRPr="00F03896">
              <w:rPr>
                <w:lang w:val="sr-Latn-RS"/>
              </w:rPr>
              <w:t xml:space="preserve"> deponovana (zbog sadržaja </w:t>
            </w:r>
            <w:proofErr w:type="spellStart"/>
            <w:r w:rsidRPr="00F03896">
              <w:rPr>
                <w:lang w:val="sr-Latn-RS"/>
              </w:rPr>
              <w:t>nečistoća</w:t>
            </w:r>
            <w:proofErr w:type="spellEnd"/>
            <w:r w:rsidRPr="00F03896">
              <w:rPr>
                <w:lang w:val="sr-Latn-RS"/>
              </w:rPr>
              <w:t xml:space="preserve">) </w:t>
            </w:r>
          </w:p>
        </w:tc>
        <w:tc>
          <w:tcPr>
            <w:tcW w:w="2268" w:type="dxa"/>
            <w:shd w:val="clear" w:color="auto" w:fill="auto"/>
          </w:tcPr>
          <w:p w14:paraId="3F8147FB" w14:textId="465368B1" w:rsidR="005A6ADB" w:rsidRPr="00F03896" w:rsidRDefault="00EB11CB" w:rsidP="005A6ADB">
            <w:pPr>
              <w:pStyle w:val="ReportTableText"/>
              <w:rPr>
                <w:lang w:val="sr-Latn-RS"/>
              </w:rPr>
            </w:pPr>
            <w:r w:rsidRPr="00F03896">
              <w:rPr>
                <w:lang w:val="sr-Latn-RS"/>
              </w:rPr>
              <w:t>Viši operativni troškovi</w:t>
            </w:r>
            <w:r w:rsidR="005A6ADB" w:rsidRPr="00F03896">
              <w:rPr>
                <w:lang w:val="sr-Latn-RS"/>
              </w:rPr>
              <w:t xml:space="preserve"> </w:t>
            </w:r>
          </w:p>
          <w:p w14:paraId="2D099193" w14:textId="41BE0DFB" w:rsidR="005A6ADB" w:rsidRPr="00F03896" w:rsidRDefault="00EB11CB" w:rsidP="005A6ADB">
            <w:pPr>
              <w:pStyle w:val="ReportTableText"/>
              <w:rPr>
                <w:lang w:val="sr-Latn-RS"/>
              </w:rPr>
            </w:pPr>
            <w:r w:rsidRPr="00F03896">
              <w:rPr>
                <w:lang w:val="sr-Latn-RS"/>
              </w:rPr>
              <w:t>Tržište za gorivo iz čvrstog otpada većeg prečnika</w:t>
            </w:r>
            <w:r w:rsidR="00FB2799" w:rsidRPr="00F03896">
              <w:rPr>
                <w:lang w:val="sr-Latn-RS"/>
              </w:rPr>
              <w:t xml:space="preserve"> (</w:t>
            </w:r>
            <w:r w:rsidR="005A6ADB" w:rsidRPr="00F03896">
              <w:rPr>
                <w:lang w:val="sr-Latn-RS"/>
              </w:rPr>
              <w:t>RDF</w:t>
            </w:r>
            <w:r w:rsidR="00FB2799" w:rsidRPr="00F03896">
              <w:rPr>
                <w:lang w:val="sr-Latn-RS"/>
              </w:rPr>
              <w:t>)</w:t>
            </w:r>
            <w:r w:rsidR="005A6ADB" w:rsidRPr="00F03896">
              <w:rPr>
                <w:lang w:val="sr-Latn-RS"/>
              </w:rPr>
              <w:t xml:space="preserve"> </w:t>
            </w:r>
            <w:r w:rsidRPr="00F03896">
              <w:rPr>
                <w:lang w:val="sr-Latn-RS"/>
              </w:rPr>
              <w:t xml:space="preserve">je promenljivo ali </w:t>
            </w:r>
            <w:r w:rsidR="00C55B31" w:rsidRPr="00F03896">
              <w:rPr>
                <w:lang w:val="sr-Latn-RS"/>
              </w:rPr>
              <w:t>sa tendencijom razvoja ka smanjenju troškova.</w:t>
            </w:r>
          </w:p>
        </w:tc>
      </w:tr>
      <w:tr w:rsidR="005A6ADB" w:rsidRPr="00F03896" w14:paraId="1C2D5DC3" w14:textId="27913C52" w:rsidTr="003B60A3">
        <w:trPr>
          <w:cantSplit/>
        </w:trPr>
        <w:tc>
          <w:tcPr>
            <w:tcW w:w="2122" w:type="dxa"/>
            <w:shd w:val="clear" w:color="auto" w:fill="FFF2CC" w:themeFill="accent4" w:themeFillTint="33"/>
          </w:tcPr>
          <w:p w14:paraId="00AA6F43" w14:textId="3B024077" w:rsidR="005A6ADB" w:rsidRPr="00F03896" w:rsidRDefault="00C55B31" w:rsidP="0080748A">
            <w:pPr>
              <w:pStyle w:val="ReportTableText"/>
              <w:rPr>
                <w:b/>
                <w:bCs/>
                <w:lang w:val="sr-Latn-RS"/>
              </w:rPr>
            </w:pPr>
            <w:r w:rsidRPr="00F03896">
              <w:rPr>
                <w:b/>
                <w:bCs/>
                <w:lang w:val="sr-Latn-RS"/>
              </w:rPr>
              <w:t>Opcija 4:</w:t>
            </w:r>
          </w:p>
          <w:p w14:paraId="3DFF1CDB" w14:textId="696FC8EE" w:rsidR="005A6ADB" w:rsidRPr="00F03896" w:rsidRDefault="00370118" w:rsidP="0080748A">
            <w:pPr>
              <w:pStyle w:val="ReportTableText"/>
              <w:rPr>
                <w:lang w:val="sr-Latn-RS"/>
              </w:rPr>
            </w:pPr>
            <w:r w:rsidRPr="00F03896">
              <w:rPr>
                <w:lang w:val="sr-Latn-RS"/>
              </w:rPr>
              <w:t xml:space="preserve">Izgradnja postrojenja za mehaničko-biološki </w:t>
            </w:r>
            <w:r w:rsidR="004F1D5D" w:rsidRPr="00F03896">
              <w:rPr>
                <w:lang w:val="sr-Latn-RS"/>
              </w:rPr>
              <w:t>tretman</w:t>
            </w:r>
            <w:r w:rsidRPr="00F03896">
              <w:rPr>
                <w:lang w:val="sr-Latn-RS"/>
              </w:rPr>
              <w:t xml:space="preserve"> sa mogućnošću proizvodnje goriva iz čvrstog otpada manjeg prečnika</w:t>
            </w:r>
            <w:r w:rsidR="00FB2799" w:rsidRPr="00F03896">
              <w:rPr>
                <w:lang w:val="sr-Latn-RS"/>
              </w:rPr>
              <w:t xml:space="preserve"> (</w:t>
            </w:r>
            <w:r w:rsidR="005A6ADB" w:rsidRPr="00F03896">
              <w:rPr>
                <w:lang w:val="sr-Latn-RS"/>
              </w:rPr>
              <w:t>SRF</w:t>
            </w:r>
            <w:r w:rsidR="00FB2799" w:rsidRPr="00F03896">
              <w:rPr>
                <w:lang w:val="sr-Latn-RS"/>
              </w:rPr>
              <w:t>)</w:t>
            </w:r>
            <w:r w:rsidR="005A6ADB" w:rsidRPr="00F03896">
              <w:rPr>
                <w:lang w:val="sr-Latn-RS"/>
              </w:rPr>
              <w:t xml:space="preserve"> (</w:t>
            </w:r>
            <w:proofErr w:type="spellStart"/>
            <w:r w:rsidR="005A6ADB" w:rsidRPr="00F03896">
              <w:rPr>
                <w:lang w:val="sr-Latn-RS"/>
              </w:rPr>
              <w:t>b</w:t>
            </w:r>
            <w:r w:rsidRPr="00F03896">
              <w:rPr>
                <w:lang w:val="sr-Latn-RS"/>
              </w:rPr>
              <w:t>i</w:t>
            </w:r>
            <w:r w:rsidR="004F1D5D" w:rsidRPr="00F03896">
              <w:rPr>
                <w:lang w:val="sr-Latn-RS"/>
              </w:rPr>
              <w:t>o</w:t>
            </w:r>
            <w:r w:rsidRPr="00F03896">
              <w:rPr>
                <w:lang w:val="sr-Latn-RS"/>
              </w:rPr>
              <w:t>sušenje</w:t>
            </w:r>
            <w:proofErr w:type="spellEnd"/>
            <w:r w:rsidR="005A6ADB" w:rsidRPr="00F03896">
              <w:rPr>
                <w:lang w:val="sr-Latn-RS"/>
              </w:rPr>
              <w:t>)</w:t>
            </w:r>
          </w:p>
        </w:tc>
        <w:tc>
          <w:tcPr>
            <w:tcW w:w="2835" w:type="dxa"/>
            <w:shd w:val="clear" w:color="auto" w:fill="FFF2CC" w:themeFill="accent4" w:themeFillTint="33"/>
          </w:tcPr>
          <w:p w14:paraId="0A361EA3" w14:textId="15576A5D" w:rsidR="00370118" w:rsidRPr="00F03896" w:rsidRDefault="007F0E97" w:rsidP="00370118">
            <w:pPr>
              <w:pStyle w:val="ReportTableText"/>
              <w:rPr>
                <w:lang w:val="sr-Latn-RS"/>
              </w:rPr>
            </w:pPr>
            <w:r w:rsidRPr="00F03896">
              <w:rPr>
                <w:lang w:val="sr-Latn-RS"/>
              </w:rPr>
              <w:t>Otpad manjeg prečnika (</w:t>
            </w:r>
            <w:r w:rsidR="00370118" w:rsidRPr="00F03896">
              <w:rPr>
                <w:lang w:val="sr-Latn-RS"/>
              </w:rPr>
              <w:t>SRF</w:t>
            </w:r>
            <w:r w:rsidRPr="00F03896">
              <w:rPr>
                <w:lang w:val="sr-Latn-RS"/>
              </w:rPr>
              <w:t>)</w:t>
            </w:r>
            <w:r w:rsidR="00370118" w:rsidRPr="00F03896">
              <w:rPr>
                <w:lang w:val="sr-Latn-RS"/>
              </w:rPr>
              <w:t xml:space="preserve"> je vredniji proizvod i ima prednost ispred goriva nastalog iz čvrstog otpada većeg prečnika (RDF) kada </w:t>
            </w:r>
            <w:r w:rsidR="00F45F89" w:rsidRPr="00F03896">
              <w:rPr>
                <w:lang w:val="sr-Latn-RS"/>
              </w:rPr>
              <w:t>je potreban</w:t>
            </w:r>
            <w:r w:rsidR="00370118" w:rsidRPr="00F03896">
              <w:rPr>
                <w:lang w:val="sr-Latn-RS"/>
              </w:rPr>
              <w:t xml:space="preserve"> </w:t>
            </w:r>
            <w:r w:rsidR="00F45F89" w:rsidRPr="00F03896">
              <w:rPr>
                <w:lang w:val="sr-Latn-RS"/>
              </w:rPr>
              <w:t>konstantan</w:t>
            </w:r>
            <w:r w:rsidR="00370118" w:rsidRPr="00F03896">
              <w:rPr>
                <w:lang w:val="sr-Latn-RS"/>
              </w:rPr>
              <w:t xml:space="preserve"> nivo energije</w:t>
            </w:r>
          </w:p>
          <w:p w14:paraId="4052EB36" w14:textId="38EF824A" w:rsidR="005A6ADB" w:rsidRPr="00F03896" w:rsidRDefault="00F45F89" w:rsidP="005A6ADB">
            <w:pPr>
              <w:pStyle w:val="ReportTableText"/>
              <w:rPr>
                <w:lang w:val="sr-Latn-RS"/>
              </w:rPr>
            </w:pPr>
            <w:r w:rsidRPr="00F03896">
              <w:rPr>
                <w:lang w:val="sr-Latn-RS"/>
              </w:rPr>
              <w:t xml:space="preserve">Gorivo iz čvrstog otpada manjeg prečnika </w:t>
            </w:r>
            <w:r w:rsidR="00370118" w:rsidRPr="00F03896">
              <w:rPr>
                <w:lang w:val="sr-Latn-RS"/>
              </w:rPr>
              <w:t xml:space="preserve">(SRF) ima </w:t>
            </w:r>
            <w:proofErr w:type="spellStart"/>
            <w:r w:rsidR="00370118" w:rsidRPr="00F03896">
              <w:rPr>
                <w:lang w:val="sr-Latn-RS"/>
              </w:rPr>
              <w:t>veću</w:t>
            </w:r>
            <w:proofErr w:type="spellEnd"/>
            <w:r w:rsidR="00370118" w:rsidRPr="00F03896">
              <w:rPr>
                <w:lang w:val="sr-Latn-RS"/>
              </w:rPr>
              <w:t xml:space="preserve"> dodatnu vrednost </w:t>
            </w:r>
          </w:p>
        </w:tc>
        <w:tc>
          <w:tcPr>
            <w:tcW w:w="2268" w:type="dxa"/>
            <w:shd w:val="clear" w:color="auto" w:fill="FFF2CC" w:themeFill="accent4" w:themeFillTint="33"/>
          </w:tcPr>
          <w:p w14:paraId="0D0C52B8" w14:textId="38F29E2B" w:rsidR="00F45F89" w:rsidRPr="00F03896" w:rsidRDefault="00F45F89" w:rsidP="00F45F89">
            <w:pPr>
              <w:pStyle w:val="ReportTableText"/>
              <w:rPr>
                <w:lang w:val="sr-Latn-RS"/>
              </w:rPr>
            </w:pPr>
            <w:r w:rsidRPr="00F03896">
              <w:rPr>
                <w:lang w:val="sr-Latn-RS"/>
              </w:rPr>
              <w:t xml:space="preserve">Evropska komisija zahteva poseban ugovor o </w:t>
            </w:r>
            <w:r w:rsidR="004F1D5D" w:rsidRPr="00F03896">
              <w:rPr>
                <w:lang w:val="sr-Latn-RS"/>
              </w:rPr>
              <w:t>korišćenju</w:t>
            </w:r>
            <w:r w:rsidRPr="00F03896">
              <w:rPr>
                <w:lang w:val="sr-Latn-RS"/>
              </w:rPr>
              <w:t xml:space="preserve"> goriva dobijenog iz čvrstog otpada manjeg prečnika (SRF) za nastavak sufinansiranja jer krajnji proizvod zavisi od privatnog sektora</w:t>
            </w:r>
          </w:p>
          <w:p w14:paraId="481657A6" w14:textId="561F064C" w:rsidR="005A6ADB" w:rsidRPr="00F03896" w:rsidRDefault="00F45F89" w:rsidP="005A6ADB">
            <w:pPr>
              <w:pStyle w:val="ReportTableText"/>
              <w:rPr>
                <w:lang w:val="sr-Latn-RS"/>
              </w:rPr>
            </w:pPr>
            <w:r w:rsidRPr="00F03896">
              <w:rPr>
                <w:lang w:val="sr-Latn-RS"/>
              </w:rPr>
              <w:t xml:space="preserve">Niska stopa recikliranja </w:t>
            </w:r>
          </w:p>
        </w:tc>
      </w:tr>
      <w:tr w:rsidR="005A6ADB" w:rsidRPr="00F03896" w14:paraId="325BD4A4" w14:textId="3920CF73" w:rsidTr="003B60A3">
        <w:trPr>
          <w:cantSplit/>
          <w:trHeight w:val="615"/>
        </w:trPr>
        <w:tc>
          <w:tcPr>
            <w:tcW w:w="2122" w:type="dxa"/>
            <w:shd w:val="clear" w:color="auto" w:fill="C5E0B3" w:themeFill="accent6" w:themeFillTint="66"/>
          </w:tcPr>
          <w:p w14:paraId="7C4EA07D" w14:textId="3E8A8E60" w:rsidR="005A6ADB" w:rsidRPr="00F03896" w:rsidRDefault="00C55B31" w:rsidP="0080748A">
            <w:pPr>
              <w:pStyle w:val="ReportTableText"/>
              <w:rPr>
                <w:b/>
                <w:bCs/>
                <w:lang w:val="sr-Latn-RS"/>
              </w:rPr>
            </w:pPr>
            <w:r w:rsidRPr="00F03896">
              <w:rPr>
                <w:b/>
                <w:bCs/>
                <w:lang w:val="sr-Latn-RS"/>
              </w:rPr>
              <w:t>Opcija 5:</w:t>
            </w:r>
          </w:p>
          <w:p w14:paraId="2992C6CD" w14:textId="04670484" w:rsidR="005A6ADB" w:rsidRPr="00F03896" w:rsidRDefault="00C55B31" w:rsidP="0080748A">
            <w:pPr>
              <w:pStyle w:val="ReportTableText"/>
              <w:rPr>
                <w:lang w:val="sr-Latn-RS"/>
              </w:rPr>
            </w:pPr>
            <w:r w:rsidRPr="00F03896">
              <w:rPr>
                <w:lang w:val="sr-Latn-RS"/>
              </w:rPr>
              <w:t xml:space="preserve">Mehaničko-biološki tretman </w:t>
            </w:r>
            <w:r w:rsidR="00FB2799" w:rsidRPr="00F03896">
              <w:rPr>
                <w:lang w:val="sr-Latn-RS"/>
              </w:rPr>
              <w:t>(</w:t>
            </w:r>
            <w:r w:rsidR="005A6ADB" w:rsidRPr="00F03896">
              <w:rPr>
                <w:lang w:val="sr-Latn-RS"/>
              </w:rPr>
              <w:t>MBT</w:t>
            </w:r>
            <w:r w:rsidR="00FB2799" w:rsidRPr="00F03896">
              <w:rPr>
                <w:lang w:val="sr-Latn-RS"/>
              </w:rPr>
              <w:t>)</w:t>
            </w:r>
            <w:r w:rsidR="005A6ADB" w:rsidRPr="00F03896">
              <w:rPr>
                <w:lang w:val="sr-Latn-RS"/>
              </w:rPr>
              <w:t xml:space="preserve"> </w:t>
            </w:r>
            <w:r w:rsidRPr="00F03896">
              <w:rPr>
                <w:lang w:val="sr-Latn-RS"/>
              </w:rPr>
              <w:t xml:space="preserve">sa </w:t>
            </w:r>
            <w:r w:rsidR="004F1D5D" w:rsidRPr="00F03896">
              <w:rPr>
                <w:lang w:val="sr-Latn-RS"/>
              </w:rPr>
              <w:t>anaerobnom</w:t>
            </w:r>
            <w:r w:rsidRPr="00F03896">
              <w:rPr>
                <w:lang w:val="sr-Latn-RS"/>
              </w:rPr>
              <w:t xml:space="preserve"> fermentacijom i izdvajanjem energije za dalju upotrebu </w:t>
            </w:r>
          </w:p>
        </w:tc>
        <w:tc>
          <w:tcPr>
            <w:tcW w:w="2835" w:type="dxa"/>
          </w:tcPr>
          <w:p w14:paraId="5E179D0B" w14:textId="77777777" w:rsidR="00F45F89" w:rsidRPr="00F03896" w:rsidRDefault="00F45F89" w:rsidP="00F45F89">
            <w:pPr>
              <w:pStyle w:val="ReportTableText"/>
              <w:rPr>
                <w:lang w:val="sr-Latn-RS"/>
              </w:rPr>
            </w:pPr>
            <w:r w:rsidRPr="00F03896">
              <w:rPr>
                <w:lang w:val="sr-Latn-RS"/>
              </w:rPr>
              <w:t>Cilja na visok organski sadržaj u otpadu</w:t>
            </w:r>
          </w:p>
          <w:p w14:paraId="4AF08DC8" w14:textId="77777777" w:rsidR="00F45F89" w:rsidRPr="00F03896" w:rsidRDefault="00F45F89" w:rsidP="00F45F89">
            <w:pPr>
              <w:pStyle w:val="ReportTableText"/>
              <w:rPr>
                <w:lang w:val="sr-Latn-RS"/>
              </w:rPr>
            </w:pPr>
            <w:r w:rsidRPr="00F03896">
              <w:rPr>
                <w:lang w:val="sr-Latn-RS"/>
              </w:rPr>
              <w:t>Održava proizvodnju biogasa i izvor je obnovljive energije</w:t>
            </w:r>
          </w:p>
          <w:p w14:paraId="1372CF3E" w14:textId="2814686B" w:rsidR="005A6ADB" w:rsidRPr="00F03896" w:rsidRDefault="00F45F89" w:rsidP="00C16BE2">
            <w:pPr>
              <w:pStyle w:val="ReportTableText"/>
              <w:rPr>
                <w:lang w:val="sr-Latn-RS"/>
              </w:rPr>
            </w:pPr>
            <w:r w:rsidRPr="00F03896">
              <w:rPr>
                <w:lang w:val="sr-Latn-RS"/>
              </w:rPr>
              <w:t xml:space="preserve">Postoji evidencija o biljkama za suvu anaerobnu digestiju (AD) širom Evrope </w:t>
            </w:r>
          </w:p>
        </w:tc>
        <w:tc>
          <w:tcPr>
            <w:tcW w:w="2268" w:type="dxa"/>
          </w:tcPr>
          <w:p w14:paraId="62754D24" w14:textId="13CBFF95" w:rsidR="00C16BE2" w:rsidRPr="00F03896" w:rsidRDefault="00C55B31" w:rsidP="00C16BE2">
            <w:pPr>
              <w:pStyle w:val="ReportTableText"/>
              <w:rPr>
                <w:lang w:val="sr-Latn-RS"/>
              </w:rPr>
            </w:pPr>
            <w:r w:rsidRPr="00F03896">
              <w:rPr>
                <w:lang w:val="sr-Latn-RS"/>
              </w:rPr>
              <w:t>U pitanju je relativno skupa metoda</w:t>
            </w:r>
          </w:p>
          <w:p w14:paraId="3685495A" w14:textId="4D1E3418" w:rsidR="005A6ADB" w:rsidRPr="00F03896" w:rsidRDefault="00C55B31" w:rsidP="00C16BE2">
            <w:pPr>
              <w:pStyle w:val="ReportTableText"/>
              <w:rPr>
                <w:lang w:val="sr-Latn-RS"/>
              </w:rPr>
            </w:pPr>
            <w:r w:rsidRPr="00F03896">
              <w:rPr>
                <w:lang w:val="sr-Latn-RS"/>
              </w:rPr>
              <w:t xml:space="preserve">Investicija zavisi od cene </w:t>
            </w:r>
            <w:r w:rsidR="00F45F89" w:rsidRPr="00F03896">
              <w:rPr>
                <w:lang w:val="sr-Latn-RS"/>
              </w:rPr>
              <w:t>kilovat-časa (</w:t>
            </w:r>
            <w:proofErr w:type="spellStart"/>
            <w:r w:rsidRPr="00F03896">
              <w:rPr>
                <w:lang w:val="sr-Latn-RS"/>
              </w:rPr>
              <w:t>kWh</w:t>
            </w:r>
            <w:proofErr w:type="spellEnd"/>
            <w:r w:rsidR="00F45F89" w:rsidRPr="00F03896">
              <w:rPr>
                <w:lang w:val="sr-Latn-RS"/>
              </w:rPr>
              <w:t>)</w:t>
            </w:r>
          </w:p>
        </w:tc>
      </w:tr>
      <w:tr w:rsidR="005A6ADB" w:rsidRPr="00F03896" w14:paraId="00D7C897" w14:textId="77777777" w:rsidTr="003B60A3">
        <w:trPr>
          <w:cantSplit/>
          <w:trHeight w:val="106"/>
        </w:trPr>
        <w:tc>
          <w:tcPr>
            <w:tcW w:w="2122" w:type="dxa"/>
            <w:shd w:val="clear" w:color="auto" w:fill="C5E0B3" w:themeFill="accent6" w:themeFillTint="66"/>
          </w:tcPr>
          <w:p w14:paraId="688B2885" w14:textId="2BB24286" w:rsidR="005A6ADB" w:rsidRPr="00F03896" w:rsidRDefault="00C55B31" w:rsidP="0080748A">
            <w:pPr>
              <w:pStyle w:val="ReportTableText"/>
              <w:rPr>
                <w:lang w:val="sr-Latn-RS"/>
              </w:rPr>
            </w:pPr>
            <w:r w:rsidRPr="00F03896">
              <w:rPr>
                <w:b/>
                <w:bCs/>
                <w:lang w:val="sr-Latn-RS"/>
              </w:rPr>
              <w:t>Opcija 6:</w:t>
            </w:r>
          </w:p>
          <w:p w14:paraId="19BE2B0F" w14:textId="1BCA068E" w:rsidR="005A6ADB" w:rsidRPr="00F03896" w:rsidRDefault="00C55B31" w:rsidP="0080748A">
            <w:pPr>
              <w:pStyle w:val="ReportTableText"/>
              <w:rPr>
                <w:lang w:val="sr-Latn-RS"/>
              </w:rPr>
            </w:pPr>
            <w:r w:rsidRPr="00F03896">
              <w:rPr>
                <w:lang w:val="sr-Latn-RS"/>
              </w:rPr>
              <w:t>Postrojenje za proizvodnju energije iz otpada (</w:t>
            </w:r>
            <w:proofErr w:type="spellStart"/>
            <w:r w:rsidRPr="00F03896">
              <w:rPr>
                <w:lang w:val="sr-Latn-RS"/>
              </w:rPr>
              <w:t>WfE</w:t>
            </w:r>
            <w:proofErr w:type="spellEnd"/>
            <w:r w:rsidRPr="00F03896">
              <w:rPr>
                <w:lang w:val="sr-Latn-RS"/>
              </w:rPr>
              <w:t>)</w:t>
            </w:r>
          </w:p>
        </w:tc>
        <w:tc>
          <w:tcPr>
            <w:tcW w:w="2835" w:type="dxa"/>
            <w:shd w:val="clear" w:color="auto" w:fill="auto"/>
          </w:tcPr>
          <w:p w14:paraId="30CD2F73" w14:textId="48F64A21" w:rsidR="00C16BE2" w:rsidRPr="00F03896" w:rsidRDefault="00F45F89" w:rsidP="00C16BE2">
            <w:pPr>
              <w:pStyle w:val="ReportTableText"/>
              <w:rPr>
                <w:lang w:val="sr-Latn-RS"/>
              </w:rPr>
            </w:pPr>
            <w:r w:rsidRPr="00F03896">
              <w:rPr>
                <w:lang w:val="sr-Latn-RS"/>
              </w:rPr>
              <w:t>Poslednja generacija postrojenja za proizvodnju energije iz otpada (</w:t>
            </w:r>
            <w:proofErr w:type="spellStart"/>
            <w:r w:rsidRPr="00F03896">
              <w:rPr>
                <w:lang w:val="sr-Latn-RS"/>
              </w:rPr>
              <w:t>WfE</w:t>
            </w:r>
            <w:proofErr w:type="spellEnd"/>
            <w:r w:rsidRPr="00F03896">
              <w:rPr>
                <w:lang w:val="sr-Latn-RS"/>
              </w:rPr>
              <w:t>)</w:t>
            </w:r>
            <w:r w:rsidR="000473E8" w:rsidRPr="00F03896">
              <w:rPr>
                <w:lang w:val="sr-Latn-RS"/>
              </w:rPr>
              <w:t xml:space="preserve"> je efikasnija i obezbeđuje značajno smanjenje mase otpada i </w:t>
            </w:r>
            <w:r w:rsidR="004F1D5D" w:rsidRPr="00F03896">
              <w:rPr>
                <w:lang w:val="sr-Latn-RS"/>
              </w:rPr>
              <w:t>zanemarljive</w:t>
            </w:r>
            <w:r w:rsidR="000473E8" w:rsidRPr="00F03896">
              <w:rPr>
                <w:lang w:val="sr-Latn-RS"/>
              </w:rPr>
              <w:t xml:space="preserve"> emisije</w:t>
            </w:r>
            <w:r w:rsidR="00C16BE2" w:rsidRPr="00F03896">
              <w:rPr>
                <w:lang w:val="sr-Latn-RS"/>
              </w:rPr>
              <w:t xml:space="preserve"> </w:t>
            </w:r>
          </w:p>
          <w:p w14:paraId="2F86961F" w14:textId="6D54A9CD" w:rsidR="005A6ADB" w:rsidRPr="00F03896" w:rsidRDefault="000473E8" w:rsidP="00C16BE2">
            <w:pPr>
              <w:pStyle w:val="ReportTableText"/>
              <w:rPr>
                <w:b/>
                <w:bCs/>
                <w:lang w:val="sr-Latn-RS"/>
              </w:rPr>
            </w:pPr>
            <w:r w:rsidRPr="00F03896">
              <w:rPr>
                <w:lang w:val="sr-Latn-RS"/>
              </w:rPr>
              <w:t>Izuzetno niske emisije i fleksibilnost u tretmanu goriva iz čvrstog otpada većeg prečnika nastalog u različitim regionima</w:t>
            </w:r>
          </w:p>
        </w:tc>
        <w:tc>
          <w:tcPr>
            <w:tcW w:w="2268" w:type="dxa"/>
          </w:tcPr>
          <w:p w14:paraId="4EFFE8BB" w14:textId="77777777" w:rsidR="000473E8" w:rsidRPr="00F03896" w:rsidRDefault="000473E8" w:rsidP="00C16BE2">
            <w:pPr>
              <w:pStyle w:val="ReportTableText"/>
              <w:rPr>
                <w:lang w:val="sr-Latn-RS"/>
              </w:rPr>
            </w:pPr>
            <w:r w:rsidRPr="00F03896">
              <w:rPr>
                <w:lang w:val="sr-Latn-RS"/>
              </w:rPr>
              <w:t>Visoke ulazne naknade</w:t>
            </w:r>
            <w:r w:rsidR="00DC72AB" w:rsidRPr="00F03896">
              <w:rPr>
                <w:lang w:val="sr-Latn-RS"/>
              </w:rPr>
              <w:t>.</w:t>
            </w:r>
          </w:p>
          <w:p w14:paraId="749C0428" w14:textId="63C68609" w:rsidR="00C16BE2" w:rsidRPr="00F03896" w:rsidRDefault="000473E8" w:rsidP="00C16BE2">
            <w:pPr>
              <w:pStyle w:val="ReportTableText"/>
              <w:rPr>
                <w:lang w:val="sr-Latn-RS"/>
              </w:rPr>
            </w:pPr>
            <w:r w:rsidRPr="00F03896">
              <w:rPr>
                <w:lang w:val="sr-Latn-RS"/>
              </w:rPr>
              <w:t xml:space="preserve">Vlasti su obavezane strogim ugovorima „donesi ili plati“ </w:t>
            </w:r>
            <w:r w:rsidR="002E2594" w:rsidRPr="00F03896">
              <w:rPr>
                <w:lang w:val="sr-Latn-RS"/>
              </w:rPr>
              <w:t>i</w:t>
            </w:r>
            <w:r w:rsidRPr="00F03896">
              <w:rPr>
                <w:lang w:val="sr-Latn-RS"/>
              </w:rPr>
              <w:t xml:space="preserve"> moraju biti </w:t>
            </w:r>
            <w:r w:rsidR="004F1D5D" w:rsidRPr="00F03896">
              <w:rPr>
                <w:lang w:val="sr-Latn-RS"/>
              </w:rPr>
              <w:t>visoko</w:t>
            </w:r>
            <w:r w:rsidRPr="00F03896">
              <w:rPr>
                <w:lang w:val="sr-Latn-RS"/>
              </w:rPr>
              <w:t xml:space="preserve"> kvalifikovane tokom javnih nabavki</w:t>
            </w:r>
            <w:r w:rsidR="00C16BE2" w:rsidRPr="00F03896">
              <w:rPr>
                <w:lang w:val="sr-Latn-RS"/>
              </w:rPr>
              <w:t xml:space="preserve"> </w:t>
            </w:r>
          </w:p>
          <w:p w14:paraId="20586D57" w14:textId="4D3864DD" w:rsidR="00C16BE2" w:rsidRPr="00F03896" w:rsidRDefault="000473E8" w:rsidP="00C16BE2">
            <w:pPr>
              <w:pStyle w:val="ReportTableText"/>
              <w:rPr>
                <w:lang w:val="sr-Latn-RS"/>
              </w:rPr>
            </w:pPr>
            <w:r w:rsidRPr="00F03896">
              <w:rPr>
                <w:lang w:val="sr-Latn-RS"/>
              </w:rPr>
              <w:t xml:space="preserve">Neizvesno sufinansiranje postrojenja za proizvodnju </w:t>
            </w:r>
            <w:r w:rsidR="004F1D5D" w:rsidRPr="00F03896">
              <w:rPr>
                <w:lang w:val="sr-Latn-RS"/>
              </w:rPr>
              <w:t>energije</w:t>
            </w:r>
            <w:r w:rsidRPr="00F03896">
              <w:rPr>
                <w:lang w:val="sr-Latn-RS"/>
              </w:rPr>
              <w:t xml:space="preserve"> iz otpada</w:t>
            </w:r>
            <w:r w:rsidR="00C16BE2" w:rsidRPr="00F03896">
              <w:rPr>
                <w:lang w:val="sr-Latn-RS"/>
              </w:rPr>
              <w:t xml:space="preserve"> </w:t>
            </w:r>
          </w:p>
          <w:p w14:paraId="5939FB87" w14:textId="1DEDE97D" w:rsidR="005A6ADB" w:rsidRPr="00F03896" w:rsidRDefault="000473E8" w:rsidP="00C16BE2">
            <w:pPr>
              <w:pStyle w:val="ReportTableText"/>
              <w:rPr>
                <w:lang w:val="sr-Latn-RS"/>
              </w:rPr>
            </w:pPr>
            <w:r w:rsidRPr="00F03896">
              <w:rPr>
                <w:lang w:val="sr-Latn-RS"/>
              </w:rPr>
              <w:t>Mogući opasni ostaci nakon prerade</w:t>
            </w:r>
          </w:p>
        </w:tc>
      </w:tr>
    </w:tbl>
    <w:p w14:paraId="1B8D2BC6" w14:textId="5D5CFBC1" w:rsidR="000473E8" w:rsidRPr="00F03896" w:rsidRDefault="002E2594" w:rsidP="003B60A3">
      <w:pPr>
        <w:pStyle w:val="ReportText"/>
        <w:jc w:val="both"/>
        <w:rPr>
          <w:lang w:val="sr-Latn-RS"/>
        </w:rPr>
      </w:pPr>
      <w:r w:rsidRPr="00F03896">
        <w:rPr>
          <w:lang w:val="sr-Latn-RS"/>
        </w:rPr>
        <w:t xml:space="preserve">Nakon razmatranja </w:t>
      </w:r>
      <w:r w:rsidR="000473E8" w:rsidRPr="00F03896">
        <w:rPr>
          <w:lang w:val="sr-Latn-RS"/>
        </w:rPr>
        <w:t>finansijski</w:t>
      </w:r>
      <w:r w:rsidRPr="00F03896">
        <w:rPr>
          <w:lang w:val="sr-Latn-RS"/>
        </w:rPr>
        <w:t>h</w:t>
      </w:r>
      <w:r w:rsidR="000473E8" w:rsidRPr="00F03896">
        <w:rPr>
          <w:lang w:val="sr-Latn-RS"/>
        </w:rPr>
        <w:t xml:space="preserve"> parametr</w:t>
      </w:r>
      <w:r w:rsidRPr="00F03896">
        <w:rPr>
          <w:lang w:val="sr-Latn-RS"/>
        </w:rPr>
        <w:t>a</w:t>
      </w:r>
      <w:r w:rsidR="000473E8" w:rsidRPr="00F03896">
        <w:rPr>
          <w:lang w:val="sr-Latn-RS"/>
        </w:rPr>
        <w:t xml:space="preserve">, opštine koje </w:t>
      </w:r>
      <w:r w:rsidR="00FB5F48" w:rsidRPr="00F03896">
        <w:rPr>
          <w:lang w:val="sr-Latn-RS"/>
        </w:rPr>
        <w:t xml:space="preserve">su osnovale </w:t>
      </w:r>
      <w:r w:rsidR="000473E8" w:rsidRPr="00F03896">
        <w:rPr>
          <w:lang w:val="sr-Latn-RS"/>
        </w:rPr>
        <w:t>regionaln</w:t>
      </w:r>
      <w:r w:rsidR="00FB5F48" w:rsidRPr="00F03896">
        <w:rPr>
          <w:lang w:val="sr-Latn-RS"/>
        </w:rPr>
        <w:t>o udruženje</w:t>
      </w:r>
      <w:r w:rsidR="000473E8" w:rsidRPr="00F03896">
        <w:rPr>
          <w:lang w:val="sr-Latn-RS"/>
        </w:rPr>
        <w:t xml:space="preserve"> složile su se da usvoje </w:t>
      </w:r>
      <w:r w:rsidR="00A43DFF" w:rsidRPr="00F03896">
        <w:rPr>
          <w:lang w:val="sr-Latn-RS"/>
        </w:rPr>
        <w:t>O</w:t>
      </w:r>
      <w:r w:rsidR="000473E8" w:rsidRPr="00F03896">
        <w:rPr>
          <w:lang w:val="sr-Latn-RS"/>
        </w:rPr>
        <w:t xml:space="preserve">pciju 1 za </w:t>
      </w:r>
      <w:r w:rsidR="00A43DFF" w:rsidRPr="00F03896">
        <w:rPr>
          <w:lang w:val="sr-Latn-RS"/>
        </w:rPr>
        <w:t xml:space="preserve">Fazu I </w:t>
      </w:r>
      <w:r w:rsidR="000473E8" w:rsidRPr="00F03896">
        <w:rPr>
          <w:lang w:val="sr-Latn-RS"/>
        </w:rPr>
        <w:t>projekta.</w:t>
      </w:r>
    </w:p>
    <w:p w14:paraId="0D32A95B" w14:textId="2CAC596D" w:rsidR="005A6ADB" w:rsidRPr="00F03896" w:rsidRDefault="00FB5F48" w:rsidP="003B60A3">
      <w:pPr>
        <w:pStyle w:val="ReportText"/>
        <w:jc w:val="both"/>
        <w:rPr>
          <w:lang w:val="sr-Latn-RS"/>
        </w:rPr>
      </w:pPr>
      <w:r w:rsidRPr="00F03896">
        <w:rPr>
          <w:lang w:val="sr-Latn-RS"/>
        </w:rPr>
        <w:t xml:space="preserve">Implementacijom Faze II i Faze III projekta, planirano je da se </w:t>
      </w:r>
      <w:r w:rsidR="004F1D5D" w:rsidRPr="00F03896">
        <w:rPr>
          <w:lang w:val="sr-Latn-RS"/>
        </w:rPr>
        <w:t>budući</w:t>
      </w:r>
      <w:r w:rsidRPr="00F03896">
        <w:rPr>
          <w:lang w:val="sr-Latn-RS"/>
        </w:rPr>
        <w:t xml:space="preserve"> tretman otpada uskladi sa opcijom 4, koja </w:t>
      </w:r>
      <w:proofErr w:type="spellStart"/>
      <w:r w:rsidRPr="00F03896">
        <w:rPr>
          <w:lang w:val="sr-Latn-RS"/>
        </w:rPr>
        <w:t>će</w:t>
      </w:r>
      <w:proofErr w:type="spellEnd"/>
      <w:r w:rsidRPr="00F03896">
        <w:rPr>
          <w:lang w:val="sr-Latn-RS"/>
        </w:rPr>
        <w:t xml:space="preserve"> se ponovo razmotriti i uskladiti sa Nacionalnom strategijom upravljanja otpadom (NSUO), trenutnim kapacitetima tržišta i najboljoj dostupnoj tehnologiji tretmana.</w:t>
      </w:r>
      <w:r w:rsidR="00683EC1" w:rsidRPr="00F03896" w:rsidDel="00E33A1C">
        <w:rPr>
          <w:lang w:val="sr-Latn-RS"/>
        </w:rPr>
        <w:t xml:space="preserve"> </w:t>
      </w:r>
    </w:p>
    <w:p w14:paraId="7F455FB7" w14:textId="40CF010F" w:rsidR="009F6084" w:rsidRPr="00F03896" w:rsidRDefault="009F6084" w:rsidP="005A1EBC">
      <w:pPr>
        <w:spacing w:before="240"/>
        <w:jc w:val="both"/>
        <w:rPr>
          <w:szCs w:val="20"/>
          <w:lang w:val="sr-Latn-RS"/>
        </w:rPr>
      </w:pPr>
    </w:p>
    <w:p w14:paraId="70204314" w14:textId="5ED07C82" w:rsidR="009F6084" w:rsidRPr="00F03896" w:rsidRDefault="009F6084" w:rsidP="005A1EBC">
      <w:pPr>
        <w:spacing w:before="240"/>
        <w:jc w:val="both"/>
        <w:rPr>
          <w:szCs w:val="20"/>
          <w:lang w:val="sr-Latn-RS"/>
        </w:rPr>
        <w:sectPr w:rsidR="009F6084" w:rsidRPr="00F03896" w:rsidSect="00F17CBF">
          <w:pgSz w:w="16839" w:h="11907" w:orient="landscape" w:code="9"/>
          <w:pgMar w:top="567" w:right="567" w:bottom="567" w:left="567" w:header="284" w:footer="284" w:gutter="0"/>
          <w:cols w:num="2" w:space="708"/>
          <w:docGrid w:linePitch="360"/>
        </w:sectPr>
      </w:pPr>
    </w:p>
    <w:p w14:paraId="20F64F0B" w14:textId="48D77EBD" w:rsidR="008B1288" w:rsidRPr="00F03896" w:rsidRDefault="00BE041D" w:rsidP="009D0671">
      <w:pPr>
        <w:pStyle w:val="ReportLevel1"/>
        <w:numPr>
          <w:ilvl w:val="0"/>
          <w:numId w:val="1"/>
        </w:numPr>
        <w:rPr>
          <w:lang w:val="sr-Latn-RS"/>
        </w:rPr>
      </w:pPr>
      <w:bookmarkStart w:id="14" w:name="_Toc65238731"/>
      <w:bookmarkStart w:id="15" w:name="_Toc65238732"/>
      <w:bookmarkStart w:id="16" w:name="_Toc36119334"/>
      <w:bookmarkStart w:id="17" w:name="_Toc36119394"/>
      <w:bookmarkStart w:id="18" w:name="_Toc36112105"/>
      <w:bookmarkStart w:id="19" w:name="_Toc36119335"/>
      <w:bookmarkStart w:id="20" w:name="_Toc36119395"/>
      <w:bookmarkStart w:id="21" w:name="_Toc65238733"/>
      <w:bookmarkStart w:id="22" w:name="_Toc65238734"/>
      <w:bookmarkStart w:id="23" w:name="_Toc65238735"/>
      <w:bookmarkStart w:id="24" w:name="_Toc65238736"/>
      <w:bookmarkStart w:id="25" w:name="_Toc65238737"/>
      <w:bookmarkStart w:id="26" w:name="_Toc65238738"/>
      <w:bookmarkStart w:id="27" w:name="_Toc65238739"/>
      <w:bookmarkStart w:id="28" w:name="_Toc65238740"/>
      <w:bookmarkStart w:id="29" w:name="_Toc65238741"/>
      <w:bookmarkStart w:id="30" w:name="_Toc65238742"/>
      <w:bookmarkStart w:id="31" w:name="_Toc65238743"/>
      <w:bookmarkStart w:id="32" w:name="_Toc65238744"/>
      <w:bookmarkStart w:id="33" w:name="_Toc65238745"/>
      <w:bookmarkStart w:id="34" w:name="_Toc65238746"/>
      <w:bookmarkStart w:id="35" w:name="_Toc65238747"/>
      <w:bookmarkStart w:id="36" w:name="_Toc65238748"/>
      <w:bookmarkStart w:id="37" w:name="_Toc65238749"/>
      <w:bookmarkStart w:id="38" w:name="_Toc65238750"/>
      <w:bookmarkStart w:id="39" w:name="_Toc36112108"/>
      <w:bookmarkStart w:id="40" w:name="_Toc36119338"/>
      <w:bookmarkStart w:id="41" w:name="_Toc36119398"/>
      <w:bookmarkStart w:id="42" w:name="_Toc36112109"/>
      <w:bookmarkStart w:id="43" w:name="_Toc36119339"/>
      <w:bookmarkStart w:id="44" w:name="_Toc36119399"/>
      <w:bookmarkStart w:id="45" w:name="_Toc36112110"/>
      <w:bookmarkStart w:id="46" w:name="_Toc36119340"/>
      <w:bookmarkStart w:id="47" w:name="_Toc36119400"/>
      <w:bookmarkStart w:id="48" w:name="_Toc78984816"/>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F03896">
        <w:rPr>
          <w:lang w:val="sr-Latn-RS"/>
        </w:rPr>
        <w:lastRenderedPageBreak/>
        <w:t>Uticaji na životnu sredina i društveno-</w:t>
      </w:r>
      <w:r w:rsidR="00F115BC" w:rsidRPr="00F03896">
        <w:rPr>
          <w:lang w:val="sr-Latn-RS"/>
        </w:rPr>
        <w:t xml:space="preserve">ekonomska pitanja </w:t>
      </w:r>
      <w:r w:rsidR="00F115BC" w:rsidRPr="00F03896">
        <w:rPr>
          <w:szCs w:val="36"/>
          <w:lang w:val="sr-Latn-RS"/>
        </w:rPr>
        <w:t>(E&amp;S)</w:t>
      </w:r>
      <w:bookmarkEnd w:id="48"/>
    </w:p>
    <w:p w14:paraId="1FCDEF57" w14:textId="254DADAB" w:rsidR="0070104E" w:rsidRPr="00F03896" w:rsidRDefault="00BE041D" w:rsidP="00520A13">
      <w:pPr>
        <w:pStyle w:val="ReportLevel3"/>
        <w:rPr>
          <w:lang w:val="sr-Latn-RS"/>
        </w:rPr>
      </w:pPr>
      <w:bookmarkStart w:id="49" w:name="_Toc78984817"/>
      <w:bookmarkStart w:id="50" w:name="_Hlk22032681"/>
      <w:r w:rsidRPr="00F03896">
        <w:rPr>
          <w:lang w:val="sr-Latn-RS"/>
        </w:rPr>
        <w:t xml:space="preserve">Proces procene uticaja na </w:t>
      </w:r>
      <w:r w:rsidR="00F115BC" w:rsidRPr="00F03896">
        <w:rPr>
          <w:lang w:val="sr-Latn-RS"/>
        </w:rPr>
        <w:t>E&amp;S</w:t>
      </w:r>
      <w:bookmarkEnd w:id="49"/>
    </w:p>
    <w:p w14:paraId="3CECB154" w14:textId="448BCF7D" w:rsidR="001D4113" w:rsidRPr="00F03896" w:rsidRDefault="00520A13" w:rsidP="00A322DC">
      <w:pPr>
        <w:pStyle w:val="ReportText"/>
        <w:jc w:val="both"/>
        <w:rPr>
          <w:lang w:val="sr-Latn-RS"/>
        </w:rPr>
      </w:pPr>
      <w:r w:rsidRPr="00F03896">
        <w:rPr>
          <w:lang w:val="sr-Latn-RS"/>
        </w:rPr>
        <w:t xml:space="preserve">Procena uticaja na životnu sredinu projekta je </w:t>
      </w:r>
      <w:r w:rsidR="002E2594" w:rsidRPr="00F03896">
        <w:rPr>
          <w:lang w:val="sr-Latn-RS"/>
        </w:rPr>
        <w:t>sprovedena</w:t>
      </w:r>
      <w:r w:rsidRPr="00F03896">
        <w:rPr>
          <w:lang w:val="sr-Latn-RS"/>
        </w:rPr>
        <w:t xml:space="preserve"> kroz Studiju procene uticaja na životnu sredinu (EIA) koja je ažurirana 2020.godine. EIA je u</w:t>
      </w:r>
      <w:r w:rsidR="002E2594" w:rsidRPr="00F03896">
        <w:rPr>
          <w:lang w:val="sr-Latn-RS"/>
        </w:rPr>
        <w:t xml:space="preserve">sklađena </w:t>
      </w:r>
      <w:r w:rsidRPr="00F03896">
        <w:rPr>
          <w:lang w:val="sr-Latn-RS"/>
        </w:rPr>
        <w:t xml:space="preserve">sa najnovijim zahtevima EU </w:t>
      </w:r>
      <w:r w:rsidR="004F1D5D" w:rsidRPr="00F03896">
        <w:rPr>
          <w:lang w:val="sr-Latn-RS"/>
        </w:rPr>
        <w:t>vezanim</w:t>
      </w:r>
      <w:r w:rsidRPr="00F03896">
        <w:rPr>
          <w:lang w:val="sr-Latn-RS"/>
        </w:rPr>
        <w:t xml:space="preserve"> za procenu uticaja na životnu sredinu, nacionalnim zakonodavstvom i Regionalnim planom za upravljanje otpadom koji je razvijen i usvojen za period od 2019 - 2029. Ministarstvo zaštita životne sredine (MZŽS) izdalo je saglasnost na revidiranu EIA u julu 2020 godine. Dodatna procena uticaja na životnu sredinu i društveno-ekonomska pitanja (E&amp;S) projekta je </w:t>
      </w:r>
      <w:r w:rsidR="002E2594" w:rsidRPr="00F03896">
        <w:rPr>
          <w:lang w:val="sr-Latn-RS"/>
        </w:rPr>
        <w:t>urađena</w:t>
      </w:r>
      <w:r w:rsidRPr="00F03896">
        <w:rPr>
          <w:lang w:val="sr-Latn-RS"/>
        </w:rPr>
        <w:t xml:space="preserve"> 2021. godine sa ciljem da se identifikuju neusaglašenosti između </w:t>
      </w:r>
      <w:r w:rsidR="004F1D5D" w:rsidRPr="00F03896">
        <w:rPr>
          <w:lang w:val="sr-Latn-RS"/>
        </w:rPr>
        <w:t>postojeće</w:t>
      </w:r>
      <w:r w:rsidRPr="00F03896">
        <w:rPr>
          <w:lang w:val="sr-Latn-RS"/>
        </w:rPr>
        <w:t xml:space="preserve"> dokumentacije, zahteva nacionalnog zakonodavstva, zahteva zajmodavaca i direktiva EU.</w:t>
      </w:r>
      <w:r w:rsidR="00F115BC" w:rsidRPr="00F03896">
        <w:rPr>
          <w:lang w:val="sr-Latn-RS"/>
        </w:rPr>
        <w:t xml:space="preserve"> </w:t>
      </w:r>
      <w:r w:rsidR="001D4113" w:rsidRPr="00F03896">
        <w:rPr>
          <w:szCs w:val="18"/>
          <w:lang w:val="sr-Latn-RS"/>
        </w:rPr>
        <w:t>Prema Studiji o proceni uticaja na životnu sredinu, izgradnja nove regionalne deponije „</w:t>
      </w:r>
      <w:proofErr w:type="spellStart"/>
      <w:r w:rsidR="001D4113" w:rsidRPr="00F03896">
        <w:rPr>
          <w:szCs w:val="18"/>
          <w:lang w:val="sr-Latn-RS"/>
        </w:rPr>
        <w:t>Kalenic</w:t>
      </w:r>
      <w:proofErr w:type="spellEnd"/>
      <w:r w:rsidR="001D4113" w:rsidRPr="00F03896">
        <w:rPr>
          <w:szCs w:val="18"/>
          <w:lang w:val="sr-Latn-RS"/>
        </w:rPr>
        <w:t xml:space="preserve">́“ doprineće poboljšanju upravljanja otpadom u regionu. Deponija je </w:t>
      </w:r>
      <w:proofErr w:type="spellStart"/>
      <w:r w:rsidR="001D4113" w:rsidRPr="00F03896">
        <w:rPr>
          <w:szCs w:val="18"/>
          <w:lang w:val="sr-Latn-RS"/>
        </w:rPr>
        <w:t>isprojektovana</w:t>
      </w:r>
      <w:proofErr w:type="spellEnd"/>
      <w:r w:rsidR="001D4113" w:rsidRPr="00F03896">
        <w:rPr>
          <w:szCs w:val="18"/>
          <w:lang w:val="sr-Latn-RS"/>
        </w:rPr>
        <w:t xml:space="preserve"> i planirano je da radi u skladu sa nacionalnim i međunarodnim (EU) standardima i propisima. EIA je obradila negativne uticaje tokom faza izgradnje i rada deponije, kao i mere ublažavanja tih uticaja.</w:t>
      </w:r>
    </w:p>
    <w:p w14:paraId="67D77A75" w14:textId="0916749A" w:rsidR="004E5737" w:rsidRPr="00F03896" w:rsidRDefault="001D4113" w:rsidP="005A1EBC">
      <w:pPr>
        <w:pStyle w:val="ReportLevel3"/>
        <w:rPr>
          <w:lang w:val="sr-Latn-RS"/>
        </w:rPr>
      </w:pPr>
      <w:bookmarkStart w:id="51" w:name="_Toc78984818"/>
      <w:bookmarkEnd w:id="50"/>
      <w:r w:rsidRPr="00F03896">
        <w:rPr>
          <w:lang w:val="sr-Latn-RS"/>
        </w:rPr>
        <w:t>Prednosti projekta</w:t>
      </w:r>
      <w:bookmarkEnd w:id="51"/>
    </w:p>
    <w:p w14:paraId="14D7F83E" w14:textId="082413C7" w:rsidR="001D4113" w:rsidRPr="00F03896" w:rsidRDefault="001D4113" w:rsidP="00072098">
      <w:pPr>
        <w:pStyle w:val="ReportText"/>
        <w:jc w:val="both"/>
        <w:rPr>
          <w:szCs w:val="18"/>
          <w:lang w:val="sr-Latn-RS"/>
        </w:rPr>
      </w:pPr>
      <w:r w:rsidRPr="00F03896">
        <w:rPr>
          <w:szCs w:val="18"/>
          <w:lang w:val="sr-Latn-RS"/>
        </w:rPr>
        <w:t xml:space="preserve">Generalno gledano, očekuje se da </w:t>
      </w:r>
      <w:proofErr w:type="spellStart"/>
      <w:r w:rsidRPr="00F03896">
        <w:rPr>
          <w:szCs w:val="18"/>
          <w:lang w:val="sr-Latn-RS"/>
        </w:rPr>
        <w:t>će</w:t>
      </w:r>
      <w:proofErr w:type="spellEnd"/>
      <w:r w:rsidRPr="00F03896">
        <w:rPr>
          <w:szCs w:val="18"/>
          <w:lang w:val="sr-Latn-RS"/>
        </w:rPr>
        <w:t xml:space="preserve"> projekat imati pozitivan uticaj na krajnje korisnike, upravljanje otpadom u regionu, kao i na životnu sredinu. Upotreba sanitarne deponije smanjiće uticaj na životnu sredinu (umanjenje neprijatnih mirisa, manje </w:t>
      </w:r>
      <w:proofErr w:type="spellStart"/>
      <w:r w:rsidRPr="00F03896">
        <w:rPr>
          <w:szCs w:val="18"/>
          <w:lang w:val="sr-Latn-RS"/>
        </w:rPr>
        <w:t>deponijskih</w:t>
      </w:r>
      <w:proofErr w:type="spellEnd"/>
      <w:r w:rsidRPr="00F03896">
        <w:rPr>
          <w:szCs w:val="18"/>
          <w:lang w:val="sr-Latn-RS"/>
        </w:rPr>
        <w:t xml:space="preserve"> životinja i smanjen rizik od požara) i rizik po zdravlje ljudi i obezbediti bolju kontrolu otpada u poređenju sa neregulisanim deponijama.</w:t>
      </w:r>
    </w:p>
    <w:p w14:paraId="18000595" w14:textId="2A29C139" w:rsidR="008B5369" w:rsidRPr="00F03896" w:rsidRDefault="001D4113" w:rsidP="00072098">
      <w:pPr>
        <w:pStyle w:val="ReportText"/>
        <w:jc w:val="both"/>
        <w:rPr>
          <w:szCs w:val="18"/>
          <w:u w:val="single"/>
          <w:lang w:val="sr-Latn-RS"/>
        </w:rPr>
      </w:pPr>
      <w:r w:rsidRPr="00F03896">
        <w:rPr>
          <w:szCs w:val="18"/>
          <w:u w:val="single"/>
          <w:lang w:val="sr-Latn-RS"/>
        </w:rPr>
        <w:t xml:space="preserve">Utvrđene su </w:t>
      </w:r>
      <w:proofErr w:type="spellStart"/>
      <w:r w:rsidRPr="00F03896">
        <w:rPr>
          <w:szCs w:val="18"/>
          <w:u w:val="single"/>
          <w:lang w:val="sr-Latn-RS"/>
        </w:rPr>
        <w:t>sledeće</w:t>
      </w:r>
      <w:proofErr w:type="spellEnd"/>
      <w:r w:rsidRPr="00F03896">
        <w:rPr>
          <w:szCs w:val="18"/>
          <w:u w:val="single"/>
          <w:lang w:val="sr-Latn-RS"/>
        </w:rPr>
        <w:t xml:space="preserve"> ključne prednosti projekta:</w:t>
      </w:r>
    </w:p>
    <w:p w14:paraId="181150D3" w14:textId="13E4EF1C" w:rsidR="0033274F" w:rsidRPr="00F03896" w:rsidRDefault="00665283" w:rsidP="00665283">
      <w:pPr>
        <w:pStyle w:val="ReportList1"/>
        <w:numPr>
          <w:ilvl w:val="0"/>
          <w:numId w:val="17"/>
        </w:numPr>
        <w:spacing w:before="0" w:after="0"/>
        <w:rPr>
          <w:szCs w:val="18"/>
          <w:lang w:val="sr-Latn-RS"/>
        </w:rPr>
      </w:pPr>
      <w:r w:rsidRPr="00F03896">
        <w:rPr>
          <w:szCs w:val="18"/>
          <w:lang w:val="sr-Latn-RS"/>
        </w:rPr>
        <w:t>Proširen sistem prikupljanja otpada u urbanim i ruralnim područjima</w:t>
      </w:r>
      <w:r w:rsidR="002B006B" w:rsidRPr="00F03896">
        <w:rPr>
          <w:szCs w:val="18"/>
          <w:lang w:val="sr-Latn-RS"/>
        </w:rPr>
        <w:t>,</w:t>
      </w:r>
    </w:p>
    <w:p w14:paraId="6B567EF9" w14:textId="1C35F09B" w:rsidR="0033274F" w:rsidRPr="00F03896" w:rsidRDefault="00665283" w:rsidP="00665283">
      <w:pPr>
        <w:pStyle w:val="ReportList1"/>
        <w:numPr>
          <w:ilvl w:val="0"/>
          <w:numId w:val="17"/>
        </w:numPr>
        <w:spacing w:before="0" w:after="0"/>
        <w:rPr>
          <w:szCs w:val="18"/>
          <w:lang w:val="sr-Latn-RS"/>
        </w:rPr>
      </w:pPr>
      <w:r w:rsidRPr="00F03896">
        <w:rPr>
          <w:szCs w:val="18"/>
          <w:lang w:val="sr-Latn-RS"/>
        </w:rPr>
        <w:t>Razvijen sistem selektivnog prikupljanja otpada</w:t>
      </w:r>
      <w:r w:rsidR="002B006B" w:rsidRPr="00F03896">
        <w:rPr>
          <w:szCs w:val="18"/>
          <w:lang w:val="sr-Latn-RS"/>
        </w:rPr>
        <w:t>,</w:t>
      </w:r>
    </w:p>
    <w:p w14:paraId="5A4E477C" w14:textId="18CD679C" w:rsidR="00665283" w:rsidRPr="00F03896" w:rsidRDefault="00665283" w:rsidP="00665283">
      <w:pPr>
        <w:pStyle w:val="ReportList1"/>
        <w:numPr>
          <w:ilvl w:val="0"/>
          <w:numId w:val="17"/>
        </w:numPr>
        <w:spacing w:before="0" w:after="0"/>
        <w:rPr>
          <w:szCs w:val="18"/>
          <w:lang w:val="sr-Latn-RS"/>
        </w:rPr>
      </w:pPr>
      <w:r w:rsidRPr="00F03896">
        <w:rPr>
          <w:szCs w:val="18"/>
          <w:lang w:val="sr-Latn-RS"/>
        </w:rPr>
        <w:t xml:space="preserve">Nadograđena i modernizovana </w:t>
      </w:r>
      <w:r w:rsidR="004F1D5D" w:rsidRPr="00F03896">
        <w:rPr>
          <w:szCs w:val="18"/>
          <w:lang w:val="sr-Latn-RS"/>
        </w:rPr>
        <w:t>postojeća</w:t>
      </w:r>
      <w:r w:rsidRPr="00F03896">
        <w:rPr>
          <w:szCs w:val="18"/>
          <w:lang w:val="sr-Latn-RS"/>
        </w:rPr>
        <w:t xml:space="preserve"> oprema za sakupljanje i transport otpada (vozila, kante itd.)</w:t>
      </w:r>
    </w:p>
    <w:p w14:paraId="69953012" w14:textId="4C5F24FB" w:rsidR="00F115BC" w:rsidRPr="00F03896" w:rsidRDefault="00F115BC" w:rsidP="00665283">
      <w:pPr>
        <w:pStyle w:val="ReportList1"/>
        <w:numPr>
          <w:ilvl w:val="0"/>
          <w:numId w:val="17"/>
        </w:numPr>
        <w:spacing w:before="0" w:after="0"/>
        <w:rPr>
          <w:szCs w:val="18"/>
          <w:lang w:val="sr-Latn-RS"/>
        </w:rPr>
      </w:pPr>
      <w:r w:rsidRPr="00F03896">
        <w:rPr>
          <w:szCs w:val="18"/>
          <w:lang w:val="sr-Latn-RS"/>
        </w:rPr>
        <w:t xml:space="preserve">Predviđene </w:t>
      </w:r>
      <w:r w:rsidR="004F1D5D" w:rsidRPr="00F03896">
        <w:rPr>
          <w:szCs w:val="18"/>
          <w:lang w:val="sr-Latn-RS"/>
        </w:rPr>
        <w:t>odgovarajuće</w:t>
      </w:r>
      <w:r w:rsidRPr="00F03896">
        <w:rPr>
          <w:szCs w:val="18"/>
          <w:lang w:val="sr-Latn-RS"/>
        </w:rPr>
        <w:t xml:space="preserve"> mere za posebne tokove otpada putem dovoljnog</w:t>
      </w:r>
    </w:p>
    <w:p w14:paraId="32993093" w14:textId="39E93FDC" w:rsidR="00F115BC" w:rsidRPr="00F03896" w:rsidRDefault="00F115BC" w:rsidP="00F115BC">
      <w:pPr>
        <w:pStyle w:val="ReportList1"/>
        <w:spacing w:before="0" w:after="0"/>
        <w:ind w:left="720"/>
        <w:rPr>
          <w:szCs w:val="18"/>
          <w:lang w:val="sr-Latn-RS"/>
        </w:rPr>
      </w:pPr>
      <w:r w:rsidRPr="00F03896">
        <w:rPr>
          <w:szCs w:val="18"/>
          <w:lang w:val="sr-Latn-RS"/>
        </w:rPr>
        <w:t>broja i dostupnih sabirnih mesta i „šema preuzimanja“ u skladu sa</w:t>
      </w:r>
    </w:p>
    <w:p w14:paraId="169E35C4" w14:textId="204B8388" w:rsidR="0033274F" w:rsidRPr="00F03896" w:rsidRDefault="00665283" w:rsidP="00F115BC">
      <w:pPr>
        <w:pStyle w:val="ReportList1"/>
        <w:spacing w:before="0" w:after="0"/>
        <w:ind w:left="720"/>
        <w:rPr>
          <w:szCs w:val="18"/>
          <w:lang w:val="sr-Latn-RS"/>
        </w:rPr>
      </w:pPr>
      <w:r w:rsidRPr="00F03896">
        <w:rPr>
          <w:szCs w:val="18"/>
          <w:lang w:val="sr-Latn-RS"/>
        </w:rPr>
        <w:t>direktivama EU i lokalnim propisima,</w:t>
      </w:r>
    </w:p>
    <w:p w14:paraId="4E816C41" w14:textId="0B488BDD" w:rsidR="0033274F" w:rsidRPr="00F03896" w:rsidRDefault="00665283" w:rsidP="00665283">
      <w:pPr>
        <w:pStyle w:val="ReportList1"/>
        <w:numPr>
          <w:ilvl w:val="0"/>
          <w:numId w:val="17"/>
        </w:numPr>
        <w:spacing w:before="0" w:after="0"/>
        <w:rPr>
          <w:szCs w:val="18"/>
          <w:lang w:val="sr-Latn-RS"/>
        </w:rPr>
      </w:pPr>
      <w:r w:rsidRPr="00F03896">
        <w:rPr>
          <w:szCs w:val="18"/>
          <w:lang w:val="sr-Latn-RS"/>
        </w:rPr>
        <w:t xml:space="preserve">Optimizovan prenos otpada na regionalnu deponiju </w:t>
      </w:r>
      <w:proofErr w:type="spellStart"/>
      <w:r w:rsidRPr="00F03896">
        <w:rPr>
          <w:szCs w:val="18"/>
          <w:lang w:val="sr-Latn-RS"/>
        </w:rPr>
        <w:t>korišćenjem</w:t>
      </w:r>
      <w:proofErr w:type="spellEnd"/>
      <w:r w:rsidRPr="00F03896">
        <w:rPr>
          <w:szCs w:val="18"/>
          <w:lang w:val="sr-Latn-RS"/>
        </w:rPr>
        <w:t xml:space="preserve"> pretovarnih stanica u opštinama Valjevo, Lazarevac i </w:t>
      </w:r>
      <w:proofErr w:type="spellStart"/>
      <w:r w:rsidRPr="00F03896">
        <w:rPr>
          <w:szCs w:val="18"/>
          <w:lang w:val="sr-Latn-RS"/>
        </w:rPr>
        <w:t>Koceljeva</w:t>
      </w:r>
      <w:proofErr w:type="spellEnd"/>
      <w:r w:rsidRPr="00F03896">
        <w:rPr>
          <w:szCs w:val="18"/>
          <w:lang w:val="sr-Latn-RS"/>
        </w:rPr>
        <w:t xml:space="preserve"> i </w:t>
      </w:r>
      <w:r w:rsidR="004F1D5D" w:rsidRPr="00F03896">
        <w:rPr>
          <w:szCs w:val="18"/>
          <w:lang w:val="sr-Latn-RS"/>
        </w:rPr>
        <w:t>pretovarnog</w:t>
      </w:r>
      <w:r w:rsidRPr="00F03896">
        <w:rPr>
          <w:szCs w:val="18"/>
          <w:lang w:val="sr-Latn-RS"/>
        </w:rPr>
        <w:t xml:space="preserve"> mesta u Obrenovcu,</w:t>
      </w:r>
    </w:p>
    <w:p w14:paraId="5622E176" w14:textId="6676BDE8" w:rsidR="0033274F" w:rsidRPr="00F03896" w:rsidRDefault="00665283" w:rsidP="00665283">
      <w:pPr>
        <w:pStyle w:val="ReportList1"/>
        <w:numPr>
          <w:ilvl w:val="0"/>
          <w:numId w:val="17"/>
        </w:numPr>
        <w:spacing w:before="0" w:after="0"/>
        <w:rPr>
          <w:szCs w:val="18"/>
          <w:lang w:val="sr-Latn-RS"/>
        </w:rPr>
      </w:pPr>
      <w:r w:rsidRPr="00F03896">
        <w:rPr>
          <w:szCs w:val="18"/>
          <w:lang w:val="sr-Latn-RS"/>
        </w:rPr>
        <w:t>Izdvajanje i ponovna upotreba</w:t>
      </w:r>
      <w:r w:rsidRPr="00F03896">
        <w:rPr>
          <w:lang w:val="sr-Latn-RS"/>
        </w:rPr>
        <w:t xml:space="preserve"> </w:t>
      </w:r>
      <w:r w:rsidRPr="00F03896">
        <w:rPr>
          <w:szCs w:val="18"/>
          <w:lang w:val="sr-Latn-RS"/>
        </w:rPr>
        <w:t>/</w:t>
      </w:r>
      <w:r w:rsidRPr="00F03896">
        <w:rPr>
          <w:lang w:val="sr-Latn-RS"/>
        </w:rPr>
        <w:t xml:space="preserve"> </w:t>
      </w:r>
      <w:r w:rsidRPr="00F03896">
        <w:rPr>
          <w:szCs w:val="18"/>
          <w:lang w:val="sr-Latn-RS"/>
        </w:rPr>
        <w:t>reciklaža ambalažnog otpada, u skladu sa odredbama nacionalnog i međunarodnog zakonodavstva</w:t>
      </w:r>
      <w:r w:rsidR="00841B25" w:rsidRPr="00F03896">
        <w:rPr>
          <w:szCs w:val="18"/>
          <w:lang w:val="sr-Latn-RS"/>
        </w:rPr>
        <w:t>,</w:t>
      </w:r>
    </w:p>
    <w:p w14:paraId="42449082" w14:textId="1D43321E" w:rsidR="0033274F" w:rsidRPr="00F03896" w:rsidRDefault="00665283" w:rsidP="00665283">
      <w:pPr>
        <w:pStyle w:val="ReportList1"/>
        <w:numPr>
          <w:ilvl w:val="0"/>
          <w:numId w:val="17"/>
        </w:numPr>
        <w:spacing w:before="0" w:after="0"/>
        <w:rPr>
          <w:szCs w:val="18"/>
          <w:lang w:val="sr-Latn-RS"/>
        </w:rPr>
      </w:pPr>
      <w:r w:rsidRPr="00F03896">
        <w:rPr>
          <w:szCs w:val="18"/>
          <w:lang w:val="sr-Latn-RS"/>
        </w:rPr>
        <w:t xml:space="preserve">Izgradnja regionalne sanitarne deponije u opštini </w:t>
      </w:r>
      <w:proofErr w:type="spellStart"/>
      <w:r w:rsidRPr="00F03896">
        <w:rPr>
          <w:szCs w:val="18"/>
          <w:lang w:val="sr-Latn-RS"/>
        </w:rPr>
        <w:t>Ub</w:t>
      </w:r>
      <w:proofErr w:type="spellEnd"/>
      <w:r w:rsidRPr="00F03896">
        <w:rPr>
          <w:szCs w:val="18"/>
          <w:lang w:val="sr-Latn-RS"/>
        </w:rPr>
        <w:t xml:space="preserve"> u skladu sa Direktivom EU o deponijama,</w:t>
      </w:r>
    </w:p>
    <w:p w14:paraId="5B6892C8" w14:textId="669A23D2" w:rsidR="0033274F" w:rsidRPr="00F03896" w:rsidRDefault="007A703D" w:rsidP="00665283">
      <w:pPr>
        <w:pStyle w:val="ReportList1"/>
        <w:numPr>
          <w:ilvl w:val="0"/>
          <w:numId w:val="17"/>
        </w:numPr>
        <w:spacing w:before="0" w:after="0"/>
        <w:rPr>
          <w:szCs w:val="18"/>
          <w:lang w:val="sr-Latn-RS"/>
        </w:rPr>
      </w:pPr>
      <w:r w:rsidRPr="00F03896">
        <w:rPr>
          <w:szCs w:val="18"/>
          <w:lang w:val="sr-Latn-RS"/>
        </w:rPr>
        <w:t xml:space="preserve">Promocija </w:t>
      </w:r>
      <w:r w:rsidR="004F1D5D" w:rsidRPr="00F03896">
        <w:rPr>
          <w:szCs w:val="18"/>
          <w:lang w:val="sr-Latn-RS"/>
        </w:rPr>
        <w:t>kućnog</w:t>
      </w:r>
      <w:r w:rsidRPr="00F03896">
        <w:rPr>
          <w:szCs w:val="18"/>
          <w:lang w:val="sr-Latn-RS"/>
        </w:rPr>
        <w:t xml:space="preserve"> kompostiranja i kompostiranja </w:t>
      </w:r>
      <w:proofErr w:type="spellStart"/>
      <w:r w:rsidRPr="00F03896">
        <w:rPr>
          <w:szCs w:val="18"/>
          <w:lang w:val="sr-Latn-RS"/>
        </w:rPr>
        <w:t>biootpada</w:t>
      </w:r>
      <w:proofErr w:type="spellEnd"/>
      <w:r w:rsidR="002B006B" w:rsidRPr="00F03896">
        <w:rPr>
          <w:szCs w:val="18"/>
          <w:lang w:val="sr-Latn-RS"/>
        </w:rPr>
        <w:t>,</w:t>
      </w:r>
    </w:p>
    <w:p w14:paraId="3E6DC6E6" w14:textId="76D957BD" w:rsidR="0033274F" w:rsidRPr="00F03896" w:rsidRDefault="007A703D" w:rsidP="00665283">
      <w:pPr>
        <w:pStyle w:val="ReportList1"/>
        <w:numPr>
          <w:ilvl w:val="0"/>
          <w:numId w:val="17"/>
        </w:numPr>
        <w:spacing w:before="0" w:after="0"/>
        <w:rPr>
          <w:szCs w:val="18"/>
          <w:lang w:val="sr-Latn-RS"/>
        </w:rPr>
      </w:pPr>
      <w:r w:rsidRPr="00F03896">
        <w:rPr>
          <w:szCs w:val="18"/>
          <w:lang w:val="sr-Latn-RS"/>
        </w:rPr>
        <w:t xml:space="preserve">Zatvaranje i sanacija </w:t>
      </w:r>
      <w:proofErr w:type="spellStart"/>
      <w:r w:rsidRPr="00F03896">
        <w:rPr>
          <w:szCs w:val="18"/>
          <w:lang w:val="sr-Latn-RS"/>
        </w:rPr>
        <w:t>nesanitarnih</w:t>
      </w:r>
      <w:proofErr w:type="spellEnd"/>
      <w:r w:rsidRPr="00F03896">
        <w:rPr>
          <w:szCs w:val="18"/>
          <w:lang w:val="sr-Latn-RS"/>
        </w:rPr>
        <w:t xml:space="preserve"> deponija i smetlišta</w:t>
      </w:r>
      <w:r w:rsidR="00641199" w:rsidRPr="00F03896">
        <w:rPr>
          <w:szCs w:val="18"/>
          <w:lang w:val="sr-Latn-RS"/>
        </w:rPr>
        <w:t>.</w:t>
      </w:r>
      <w:r w:rsidR="0033274F" w:rsidRPr="00F03896">
        <w:rPr>
          <w:szCs w:val="18"/>
          <w:lang w:val="sr-Latn-RS"/>
        </w:rPr>
        <w:t xml:space="preserve"> </w:t>
      </w:r>
    </w:p>
    <w:p w14:paraId="486A9AC2" w14:textId="77777777" w:rsidR="007A703D" w:rsidRPr="00F03896" w:rsidRDefault="007A703D" w:rsidP="007A703D">
      <w:pPr>
        <w:pStyle w:val="ReportLevel3"/>
        <w:rPr>
          <w:lang w:val="sr-Latn-RS"/>
        </w:rPr>
      </w:pPr>
      <w:bookmarkStart w:id="52" w:name="_Toc78984819"/>
      <w:r w:rsidRPr="00F03896">
        <w:rPr>
          <w:lang w:val="sr-Latn-RS"/>
        </w:rPr>
        <w:t>Potencijalni uticaji i mere ublažavanja</w:t>
      </w:r>
      <w:bookmarkEnd w:id="52"/>
    </w:p>
    <w:p w14:paraId="4559D3CC" w14:textId="03EDFA5D" w:rsidR="009857AA" w:rsidRPr="00F03896" w:rsidRDefault="007A703D" w:rsidP="00786760">
      <w:pPr>
        <w:pStyle w:val="ReportText"/>
        <w:jc w:val="both"/>
        <w:rPr>
          <w:szCs w:val="22"/>
          <w:lang w:val="sr-Latn-RS"/>
        </w:rPr>
      </w:pPr>
      <w:r w:rsidRPr="00F03896">
        <w:rPr>
          <w:szCs w:val="22"/>
          <w:lang w:val="sr-Latn-RS"/>
        </w:rPr>
        <w:t>Kao deo dodatne procene uticaja na životnu sredinu i društveno-ekonomska pitanja projekta sprovedene 2021. godine, identifikovani su ključni rizici, uticaji i mere ublažavanja. Na osnovu nalaza</w:t>
      </w:r>
      <w:r w:rsidR="00D210AF" w:rsidRPr="00F03896">
        <w:rPr>
          <w:szCs w:val="22"/>
          <w:lang w:val="sr-Latn-RS"/>
        </w:rPr>
        <w:t xml:space="preserve"> je</w:t>
      </w:r>
      <w:r w:rsidRPr="00F03896">
        <w:rPr>
          <w:szCs w:val="22"/>
          <w:lang w:val="sr-Latn-RS"/>
        </w:rPr>
        <w:t xml:space="preserve"> izrađen </w:t>
      </w:r>
      <w:r w:rsidR="00D210AF" w:rsidRPr="00F03896">
        <w:rPr>
          <w:szCs w:val="22"/>
          <w:lang w:val="sr-Latn-RS"/>
        </w:rPr>
        <w:t>Akcioni plan za upravljanje životnom sredinom i društveno-ekonomskim pitanjima</w:t>
      </w:r>
      <w:r w:rsidRPr="00F03896">
        <w:rPr>
          <w:szCs w:val="22"/>
          <w:lang w:val="sr-Latn-RS"/>
        </w:rPr>
        <w:t xml:space="preserve">, kao i Plan angažovanja zainteresovanih strana i </w:t>
      </w:r>
      <w:r w:rsidR="00D210AF" w:rsidRPr="00F03896">
        <w:rPr>
          <w:szCs w:val="22"/>
          <w:lang w:val="sr-Latn-RS"/>
        </w:rPr>
        <w:t>Okvirni plan za otkup zemljišta i raseljavanje</w:t>
      </w:r>
      <w:r w:rsidRPr="00F03896">
        <w:rPr>
          <w:szCs w:val="22"/>
          <w:lang w:val="sr-Latn-RS"/>
        </w:rPr>
        <w:t xml:space="preserve">. </w:t>
      </w:r>
      <w:r w:rsidR="009857AA" w:rsidRPr="00F03896">
        <w:rPr>
          <w:szCs w:val="22"/>
          <w:lang w:val="sr-Latn-RS"/>
        </w:rPr>
        <w:t xml:space="preserve">Ovi planovi će kasnije biti korišćeni od strane </w:t>
      </w:r>
      <w:r w:rsidRPr="00F03896">
        <w:rPr>
          <w:szCs w:val="22"/>
          <w:lang w:val="sr-Latn-RS"/>
        </w:rPr>
        <w:t>Eko-</w:t>
      </w:r>
      <w:proofErr w:type="spellStart"/>
      <w:r w:rsidRPr="00F03896">
        <w:rPr>
          <w:szCs w:val="22"/>
          <w:lang w:val="sr-Latn-RS"/>
        </w:rPr>
        <w:t>Tamnava</w:t>
      </w:r>
      <w:proofErr w:type="spellEnd"/>
      <w:r w:rsidRPr="00F03896">
        <w:rPr>
          <w:szCs w:val="22"/>
          <w:lang w:val="sr-Latn-RS"/>
        </w:rPr>
        <w:t xml:space="preserve"> d.o.o. </w:t>
      </w:r>
      <w:proofErr w:type="spellStart"/>
      <w:r w:rsidRPr="00F03896">
        <w:rPr>
          <w:szCs w:val="22"/>
          <w:lang w:val="sr-Latn-RS"/>
        </w:rPr>
        <w:t>Ub</w:t>
      </w:r>
      <w:proofErr w:type="spellEnd"/>
      <w:r w:rsidRPr="00F03896">
        <w:rPr>
          <w:szCs w:val="22"/>
          <w:lang w:val="sr-Latn-RS"/>
        </w:rPr>
        <w:t xml:space="preserve"> i </w:t>
      </w:r>
      <w:proofErr w:type="spellStart"/>
      <w:r w:rsidRPr="00F03896">
        <w:rPr>
          <w:szCs w:val="22"/>
          <w:lang w:val="sr-Latn-RS"/>
        </w:rPr>
        <w:t>buduć</w:t>
      </w:r>
      <w:r w:rsidR="009857AA" w:rsidRPr="00F03896">
        <w:rPr>
          <w:szCs w:val="22"/>
          <w:lang w:val="sr-Latn-RS"/>
        </w:rPr>
        <w:t>eg</w:t>
      </w:r>
      <w:proofErr w:type="spellEnd"/>
      <w:r w:rsidRPr="00F03896">
        <w:rPr>
          <w:szCs w:val="22"/>
          <w:lang w:val="sr-Latn-RS"/>
        </w:rPr>
        <w:t xml:space="preserve"> izvođač</w:t>
      </w:r>
      <w:r w:rsidR="009857AA" w:rsidRPr="00F03896">
        <w:rPr>
          <w:szCs w:val="22"/>
          <w:lang w:val="sr-Latn-RS"/>
        </w:rPr>
        <w:t>a</w:t>
      </w:r>
      <w:r w:rsidRPr="00F03896">
        <w:rPr>
          <w:szCs w:val="22"/>
          <w:lang w:val="sr-Latn-RS"/>
        </w:rPr>
        <w:t xml:space="preserve"> radova </w:t>
      </w:r>
      <w:r w:rsidR="009857AA" w:rsidRPr="00F03896">
        <w:rPr>
          <w:szCs w:val="22"/>
          <w:lang w:val="sr-Latn-RS"/>
        </w:rPr>
        <w:t>radi pripreme</w:t>
      </w:r>
      <w:r w:rsidRPr="00F03896">
        <w:rPr>
          <w:szCs w:val="22"/>
          <w:lang w:val="sr-Latn-RS"/>
        </w:rPr>
        <w:t xml:space="preserve"> </w:t>
      </w:r>
      <w:r w:rsidR="00D210AF" w:rsidRPr="00F03896">
        <w:rPr>
          <w:szCs w:val="22"/>
          <w:lang w:val="sr-Latn-RS"/>
        </w:rPr>
        <w:t>Plan</w:t>
      </w:r>
      <w:r w:rsidR="009857AA" w:rsidRPr="00F03896">
        <w:rPr>
          <w:szCs w:val="22"/>
          <w:lang w:val="sr-Latn-RS"/>
        </w:rPr>
        <w:t>a</w:t>
      </w:r>
      <w:r w:rsidR="00D210AF" w:rsidRPr="00F03896">
        <w:rPr>
          <w:szCs w:val="22"/>
          <w:lang w:val="sr-Latn-RS"/>
        </w:rPr>
        <w:t xml:space="preserve"> upravljanja životn</w:t>
      </w:r>
      <w:r w:rsidR="009857AA" w:rsidRPr="00F03896">
        <w:rPr>
          <w:szCs w:val="22"/>
          <w:lang w:val="sr-Latn-RS"/>
        </w:rPr>
        <w:t>om</w:t>
      </w:r>
      <w:r w:rsidR="00D210AF" w:rsidRPr="00F03896">
        <w:rPr>
          <w:szCs w:val="22"/>
          <w:lang w:val="sr-Latn-RS"/>
        </w:rPr>
        <w:t xml:space="preserve"> sredin</w:t>
      </w:r>
      <w:r w:rsidR="009857AA" w:rsidRPr="00F03896">
        <w:rPr>
          <w:szCs w:val="22"/>
          <w:lang w:val="sr-Latn-RS"/>
        </w:rPr>
        <w:t>om</w:t>
      </w:r>
      <w:r w:rsidR="00D210AF" w:rsidRPr="00F03896">
        <w:rPr>
          <w:szCs w:val="22"/>
          <w:lang w:val="sr-Latn-RS"/>
        </w:rPr>
        <w:t xml:space="preserve"> i društveno-ekonoms</w:t>
      </w:r>
      <w:r w:rsidR="009857AA" w:rsidRPr="00F03896">
        <w:rPr>
          <w:szCs w:val="22"/>
          <w:lang w:val="sr-Latn-RS"/>
        </w:rPr>
        <w:t>kim</w:t>
      </w:r>
      <w:r w:rsidR="00D210AF" w:rsidRPr="00F03896">
        <w:rPr>
          <w:szCs w:val="22"/>
          <w:lang w:val="sr-Latn-RS"/>
        </w:rPr>
        <w:t xml:space="preserve"> pitanj</w:t>
      </w:r>
      <w:r w:rsidR="009857AA" w:rsidRPr="00F03896">
        <w:rPr>
          <w:szCs w:val="22"/>
          <w:lang w:val="sr-Latn-RS"/>
        </w:rPr>
        <w:t>ima</w:t>
      </w:r>
      <w:r w:rsidR="00D210AF" w:rsidRPr="00F03896">
        <w:rPr>
          <w:szCs w:val="22"/>
          <w:lang w:val="sr-Latn-RS"/>
        </w:rPr>
        <w:t xml:space="preserve"> </w:t>
      </w:r>
      <w:r w:rsidR="00205A9D" w:rsidRPr="00F03896">
        <w:rPr>
          <w:szCs w:val="22"/>
          <w:lang w:val="sr-Latn-RS"/>
        </w:rPr>
        <w:t xml:space="preserve">tokom </w:t>
      </w:r>
      <w:r w:rsidR="009857AA" w:rsidRPr="00F03896">
        <w:rPr>
          <w:szCs w:val="22"/>
          <w:lang w:val="sr-Latn-RS"/>
        </w:rPr>
        <w:t xml:space="preserve">izgradnje </w:t>
      </w:r>
      <w:r w:rsidRPr="00F03896">
        <w:rPr>
          <w:szCs w:val="22"/>
          <w:lang w:val="sr-Latn-RS"/>
        </w:rPr>
        <w:t xml:space="preserve">(CESMP) </w:t>
      </w:r>
      <w:r w:rsidR="00205A9D" w:rsidRPr="00F03896">
        <w:rPr>
          <w:szCs w:val="22"/>
          <w:lang w:val="sr-Latn-RS"/>
        </w:rPr>
        <w:t>za prim</w:t>
      </w:r>
      <w:r w:rsidR="00816B98" w:rsidRPr="00F03896">
        <w:rPr>
          <w:szCs w:val="22"/>
          <w:lang w:val="sr-Latn-RS"/>
        </w:rPr>
        <w:t>e</w:t>
      </w:r>
      <w:r w:rsidR="00205A9D" w:rsidRPr="00F03896">
        <w:rPr>
          <w:szCs w:val="22"/>
          <w:lang w:val="sr-Latn-RS"/>
        </w:rPr>
        <w:t>nu tokom</w:t>
      </w:r>
      <w:r w:rsidRPr="00F03896">
        <w:rPr>
          <w:szCs w:val="22"/>
          <w:lang w:val="sr-Latn-RS"/>
        </w:rPr>
        <w:t xml:space="preserve"> faze izgradnje. Eko-</w:t>
      </w:r>
      <w:proofErr w:type="spellStart"/>
      <w:r w:rsidRPr="00F03896">
        <w:rPr>
          <w:szCs w:val="22"/>
          <w:lang w:val="sr-Latn-RS"/>
        </w:rPr>
        <w:t>Tamanava</w:t>
      </w:r>
      <w:proofErr w:type="spellEnd"/>
      <w:r w:rsidRPr="00F03896">
        <w:rPr>
          <w:szCs w:val="22"/>
          <w:lang w:val="sr-Latn-RS"/>
        </w:rPr>
        <w:t xml:space="preserve"> </w:t>
      </w:r>
      <w:proofErr w:type="spellStart"/>
      <w:r w:rsidRPr="00F03896">
        <w:rPr>
          <w:szCs w:val="22"/>
          <w:lang w:val="sr-Latn-RS"/>
        </w:rPr>
        <w:t>će</w:t>
      </w:r>
      <w:proofErr w:type="spellEnd"/>
      <w:r w:rsidRPr="00F03896">
        <w:rPr>
          <w:szCs w:val="22"/>
          <w:lang w:val="sr-Latn-RS"/>
        </w:rPr>
        <w:t xml:space="preserve"> biti odgovorna za pripremu </w:t>
      </w:r>
      <w:r w:rsidR="009857AA" w:rsidRPr="00F03896">
        <w:rPr>
          <w:szCs w:val="22"/>
          <w:lang w:val="sr-Latn-RS"/>
        </w:rPr>
        <w:t xml:space="preserve">Plana upravljanja životnom sredinom i društveno-ekonomskim pitanjima tokom faze operacije </w:t>
      </w:r>
      <w:r w:rsidRPr="00F03896">
        <w:rPr>
          <w:szCs w:val="22"/>
          <w:lang w:val="sr-Latn-RS"/>
        </w:rPr>
        <w:t xml:space="preserve">(OESMP) koji </w:t>
      </w:r>
      <w:proofErr w:type="spellStart"/>
      <w:r w:rsidRPr="00F03896">
        <w:rPr>
          <w:szCs w:val="22"/>
          <w:lang w:val="sr-Latn-RS"/>
        </w:rPr>
        <w:t>će</w:t>
      </w:r>
      <w:proofErr w:type="spellEnd"/>
      <w:r w:rsidRPr="00F03896">
        <w:rPr>
          <w:szCs w:val="22"/>
          <w:lang w:val="sr-Latn-RS"/>
        </w:rPr>
        <w:t xml:space="preserve"> pokriti sve rizike i osigurati implementaciju relevantnih mera </w:t>
      </w:r>
      <w:r w:rsidR="004F1D5D" w:rsidRPr="00F03896">
        <w:rPr>
          <w:szCs w:val="22"/>
          <w:lang w:val="sr-Latn-RS"/>
        </w:rPr>
        <w:t>ublažavanja. Implementacijom</w:t>
      </w:r>
      <w:r w:rsidR="009857AA" w:rsidRPr="00F03896">
        <w:rPr>
          <w:szCs w:val="22"/>
          <w:lang w:val="sr-Latn-RS"/>
        </w:rPr>
        <w:t xml:space="preserve"> ovih planova Eko-</w:t>
      </w:r>
      <w:proofErr w:type="spellStart"/>
      <w:r w:rsidR="009857AA" w:rsidRPr="00F03896">
        <w:rPr>
          <w:szCs w:val="22"/>
          <w:lang w:val="sr-Latn-RS"/>
        </w:rPr>
        <w:t>Tamnava</w:t>
      </w:r>
      <w:proofErr w:type="spellEnd"/>
      <w:r w:rsidR="009857AA" w:rsidRPr="00F03896">
        <w:rPr>
          <w:szCs w:val="22"/>
          <w:lang w:val="sr-Latn-RS"/>
        </w:rPr>
        <w:t xml:space="preserve"> i </w:t>
      </w:r>
      <w:proofErr w:type="spellStart"/>
      <w:r w:rsidR="009857AA" w:rsidRPr="00F03896">
        <w:rPr>
          <w:szCs w:val="22"/>
          <w:lang w:val="sr-Latn-RS"/>
        </w:rPr>
        <w:t>budući</w:t>
      </w:r>
      <w:proofErr w:type="spellEnd"/>
      <w:r w:rsidR="009857AA" w:rsidRPr="00F03896">
        <w:rPr>
          <w:szCs w:val="22"/>
          <w:lang w:val="sr-Latn-RS"/>
        </w:rPr>
        <w:t xml:space="preserve"> izvođač </w:t>
      </w:r>
      <w:proofErr w:type="spellStart"/>
      <w:r w:rsidR="009857AA" w:rsidRPr="00F03896">
        <w:rPr>
          <w:szCs w:val="22"/>
          <w:lang w:val="sr-Latn-RS"/>
        </w:rPr>
        <w:t>će</w:t>
      </w:r>
      <w:proofErr w:type="spellEnd"/>
      <w:r w:rsidR="009857AA" w:rsidRPr="00F03896">
        <w:rPr>
          <w:szCs w:val="22"/>
          <w:lang w:val="sr-Latn-RS"/>
        </w:rPr>
        <w:t xml:space="preserve"> osigurati da se na odgovarajući način upravlja svim </w:t>
      </w:r>
      <w:proofErr w:type="spellStart"/>
      <w:r w:rsidR="009857AA" w:rsidRPr="00F03896">
        <w:rPr>
          <w:szCs w:val="22"/>
          <w:lang w:val="sr-Latn-RS"/>
        </w:rPr>
        <w:t>budućim</w:t>
      </w:r>
      <w:proofErr w:type="spellEnd"/>
      <w:r w:rsidR="009857AA" w:rsidRPr="00F03896">
        <w:rPr>
          <w:szCs w:val="22"/>
          <w:lang w:val="sr-Latn-RS"/>
        </w:rPr>
        <w:t xml:space="preserve"> uticajima projekta, a sam projekat sprovodi u skladu sa relevantnim nacionalnim zakonodavstvom, zahtevima EU i Zajmoda</w:t>
      </w:r>
      <w:r w:rsidR="001A3292" w:rsidRPr="00F03896">
        <w:rPr>
          <w:szCs w:val="22"/>
          <w:lang w:val="sr-Latn-RS"/>
        </w:rPr>
        <w:t>vaca</w:t>
      </w:r>
      <w:r w:rsidR="009857AA" w:rsidRPr="00F03896">
        <w:rPr>
          <w:szCs w:val="22"/>
          <w:lang w:val="sr-Latn-RS"/>
        </w:rPr>
        <w:t xml:space="preserve">. </w:t>
      </w:r>
      <w:r w:rsidR="00205A9D" w:rsidRPr="00F03896">
        <w:rPr>
          <w:szCs w:val="22"/>
          <w:lang w:val="sr-Latn-RS"/>
        </w:rPr>
        <w:t>Identifikovani potencijalni uticaji još uvek nedefinisanih rešenja za dodatne objekte Regionalnog centra za upravljanje otpadom „</w:t>
      </w:r>
      <w:proofErr w:type="spellStart"/>
      <w:r w:rsidR="00205A9D" w:rsidRPr="00F03896">
        <w:rPr>
          <w:szCs w:val="22"/>
          <w:lang w:val="sr-Latn-RS"/>
        </w:rPr>
        <w:t>Kalenic</w:t>
      </w:r>
      <w:proofErr w:type="spellEnd"/>
      <w:r w:rsidR="00205A9D" w:rsidRPr="00F03896">
        <w:rPr>
          <w:szCs w:val="22"/>
          <w:lang w:val="sr-Latn-RS"/>
        </w:rPr>
        <w:t>́“ predstavljeni su u tabeli ispod</w:t>
      </w:r>
      <w:r w:rsidR="00816B98" w:rsidRPr="00F03896">
        <w:rPr>
          <w:szCs w:val="22"/>
          <w:lang w:val="sr-Latn-RS"/>
        </w:rPr>
        <w:t>.</w:t>
      </w:r>
    </w:p>
    <w:tbl>
      <w:tblPr>
        <w:tblStyle w:val="TableGrid"/>
        <w:tblW w:w="0" w:type="auto"/>
        <w:tblLook w:val="04A0" w:firstRow="1" w:lastRow="0" w:firstColumn="1" w:lastColumn="0" w:noHBand="0" w:noVBand="1"/>
      </w:tblPr>
      <w:tblGrid>
        <w:gridCol w:w="2605"/>
        <w:gridCol w:w="4730"/>
      </w:tblGrid>
      <w:tr w:rsidR="00366644" w:rsidRPr="00F03896" w14:paraId="67F556BA" w14:textId="77777777" w:rsidTr="00701BA8">
        <w:tc>
          <w:tcPr>
            <w:tcW w:w="7335" w:type="dxa"/>
            <w:gridSpan w:val="2"/>
            <w:shd w:val="clear" w:color="auto" w:fill="00B050"/>
          </w:tcPr>
          <w:p w14:paraId="454E4D39" w14:textId="6A9CD06B" w:rsidR="00366644" w:rsidRPr="00F03896" w:rsidRDefault="00C27BAF" w:rsidP="000C748B">
            <w:pPr>
              <w:pStyle w:val="ReportText"/>
              <w:spacing w:before="0" w:after="0"/>
              <w:rPr>
                <w:bCs/>
                <w:color w:val="FFFFFF" w:themeColor="background1"/>
                <w:sz w:val="23"/>
                <w:szCs w:val="23"/>
                <w:lang w:val="sr-Latn-RS"/>
              </w:rPr>
            </w:pPr>
            <w:r w:rsidRPr="00F03896">
              <w:rPr>
                <w:bCs/>
                <w:color w:val="FFFFFF" w:themeColor="background1"/>
                <w:sz w:val="23"/>
                <w:szCs w:val="23"/>
                <w:lang w:val="sr-Latn-RS"/>
              </w:rPr>
              <w:t xml:space="preserve">Dopunska procena uticaja na životnu sredinu </w:t>
            </w:r>
            <w:r w:rsidR="001A3292" w:rsidRPr="00F03896">
              <w:rPr>
                <w:bCs/>
                <w:color w:val="FFFFFF" w:themeColor="background1"/>
                <w:sz w:val="23"/>
                <w:szCs w:val="23"/>
                <w:lang w:val="sr-Latn-RS"/>
              </w:rPr>
              <w:t>i</w:t>
            </w:r>
            <w:r w:rsidRPr="00F03896">
              <w:rPr>
                <w:bCs/>
                <w:color w:val="FFFFFF" w:themeColor="background1"/>
                <w:sz w:val="23"/>
                <w:szCs w:val="23"/>
                <w:lang w:val="sr-Latn-RS"/>
              </w:rPr>
              <w:t xml:space="preserve"> društveno-ekonomska pitanja</w:t>
            </w:r>
          </w:p>
        </w:tc>
      </w:tr>
      <w:tr w:rsidR="00366644" w:rsidRPr="00F03896" w14:paraId="0D50ECE3" w14:textId="77777777" w:rsidTr="00493DC5">
        <w:tc>
          <w:tcPr>
            <w:tcW w:w="2605" w:type="dxa"/>
            <w:shd w:val="clear" w:color="auto" w:fill="D9D9D9" w:themeFill="background1" w:themeFillShade="D9"/>
          </w:tcPr>
          <w:p w14:paraId="4A0D014D" w14:textId="094DC61F" w:rsidR="00366644" w:rsidRPr="00F03896" w:rsidRDefault="00C27BAF" w:rsidP="00701BA8">
            <w:pPr>
              <w:pStyle w:val="ReportText"/>
              <w:spacing w:before="0" w:after="0"/>
              <w:rPr>
                <w:bCs/>
                <w:szCs w:val="22"/>
                <w:lang w:val="sr-Latn-RS"/>
              </w:rPr>
            </w:pPr>
            <w:r w:rsidRPr="00F03896">
              <w:rPr>
                <w:bCs/>
                <w:szCs w:val="22"/>
                <w:lang w:val="sr-Latn-RS"/>
              </w:rPr>
              <w:t>Mogući uticaji</w:t>
            </w:r>
          </w:p>
        </w:tc>
        <w:tc>
          <w:tcPr>
            <w:tcW w:w="4730" w:type="dxa"/>
            <w:shd w:val="clear" w:color="auto" w:fill="D9D9D9" w:themeFill="background1" w:themeFillShade="D9"/>
          </w:tcPr>
          <w:p w14:paraId="6FF7B7BE" w14:textId="325AFACF" w:rsidR="00366644" w:rsidRPr="00F03896" w:rsidRDefault="00C27BAF" w:rsidP="00701BA8">
            <w:pPr>
              <w:pStyle w:val="ReportText"/>
              <w:spacing w:before="0" w:after="0"/>
              <w:rPr>
                <w:bCs/>
                <w:szCs w:val="22"/>
                <w:lang w:val="sr-Latn-RS"/>
              </w:rPr>
            </w:pPr>
            <w:r w:rsidRPr="00F03896">
              <w:rPr>
                <w:bCs/>
                <w:szCs w:val="22"/>
                <w:lang w:val="sr-Latn-RS"/>
              </w:rPr>
              <w:t>Predložene mere ublažavanja</w:t>
            </w:r>
          </w:p>
        </w:tc>
      </w:tr>
      <w:tr w:rsidR="00366644" w:rsidRPr="00F03896" w14:paraId="066D06C2" w14:textId="77777777" w:rsidTr="00493DC5">
        <w:tc>
          <w:tcPr>
            <w:tcW w:w="2605" w:type="dxa"/>
          </w:tcPr>
          <w:p w14:paraId="00632599" w14:textId="45ACE8FC" w:rsidR="00C27BAF" w:rsidRPr="00F03896" w:rsidRDefault="00C27BAF" w:rsidP="00C27BAF">
            <w:pPr>
              <w:spacing w:before="57" w:after="57" w:line="220" w:lineRule="exact"/>
              <w:rPr>
                <w:rFonts w:eastAsia="Times New Roman"/>
                <w:sz w:val="18"/>
                <w:szCs w:val="18"/>
                <w:lang w:val="sr-Latn-RS"/>
              </w:rPr>
            </w:pPr>
            <w:r w:rsidRPr="00F03896">
              <w:rPr>
                <w:rFonts w:eastAsia="Times New Roman"/>
                <w:b/>
                <w:bCs/>
                <w:sz w:val="18"/>
                <w:szCs w:val="18"/>
                <w:lang w:val="sr-Latn-RS"/>
              </w:rPr>
              <w:t xml:space="preserve">Uticaji na životnu sredinu komponenti projekta planiranih za </w:t>
            </w:r>
            <w:r w:rsidR="001A3292" w:rsidRPr="00F03896">
              <w:rPr>
                <w:rFonts w:eastAsia="Times New Roman"/>
                <w:b/>
                <w:bCs/>
                <w:sz w:val="18"/>
                <w:szCs w:val="18"/>
                <w:lang w:val="sr-Latn-RS"/>
              </w:rPr>
              <w:t>naredne</w:t>
            </w:r>
            <w:r w:rsidRPr="00F03896">
              <w:rPr>
                <w:rFonts w:eastAsia="Times New Roman"/>
                <w:b/>
                <w:bCs/>
                <w:sz w:val="18"/>
                <w:szCs w:val="18"/>
                <w:lang w:val="sr-Latn-RS"/>
              </w:rPr>
              <w:t xml:space="preserve"> faze</w:t>
            </w:r>
            <w:r w:rsidRPr="00F03896">
              <w:rPr>
                <w:rFonts w:eastAsia="Times New Roman"/>
                <w:sz w:val="18"/>
                <w:szCs w:val="18"/>
                <w:lang w:val="sr-Latn-RS"/>
              </w:rPr>
              <w:t xml:space="preserve"> razvoja Regionalnog centra za upravljanje otpadom „</w:t>
            </w:r>
            <w:proofErr w:type="spellStart"/>
            <w:r w:rsidRPr="00F03896">
              <w:rPr>
                <w:rFonts w:eastAsia="Times New Roman"/>
                <w:sz w:val="18"/>
                <w:szCs w:val="18"/>
                <w:lang w:val="sr-Latn-RS"/>
              </w:rPr>
              <w:t>Kalenic</w:t>
            </w:r>
            <w:proofErr w:type="spellEnd"/>
            <w:r w:rsidRPr="00F03896">
              <w:rPr>
                <w:rFonts w:eastAsia="Times New Roman"/>
                <w:sz w:val="18"/>
                <w:szCs w:val="18"/>
                <w:lang w:val="sr-Latn-RS"/>
              </w:rPr>
              <w:t xml:space="preserve">“ </w:t>
            </w:r>
            <w:r w:rsidRPr="00F03896">
              <w:rPr>
                <w:rFonts w:eastAsia="Times New Roman"/>
                <w:b/>
                <w:bCs/>
                <w:sz w:val="18"/>
                <w:szCs w:val="18"/>
                <w:lang w:val="sr-Latn-RS"/>
              </w:rPr>
              <w:t>još nisu procenjeni.</w:t>
            </w:r>
          </w:p>
          <w:p w14:paraId="749C737D" w14:textId="0120913D" w:rsidR="00C27BAF" w:rsidRPr="00F03896" w:rsidRDefault="00C27BAF" w:rsidP="00C27BAF">
            <w:pPr>
              <w:spacing w:before="57" w:after="57" w:line="220" w:lineRule="exact"/>
              <w:rPr>
                <w:rFonts w:eastAsia="Times New Roman"/>
                <w:sz w:val="18"/>
                <w:szCs w:val="18"/>
                <w:lang w:val="sr-Latn-RS"/>
              </w:rPr>
            </w:pPr>
            <w:r w:rsidRPr="00F03896">
              <w:rPr>
                <w:rFonts w:eastAsia="Times New Roman"/>
                <w:sz w:val="18"/>
                <w:szCs w:val="18"/>
                <w:lang w:val="sr-Latn-RS"/>
              </w:rPr>
              <w:lastRenderedPageBreak/>
              <w:t>(</w:t>
            </w:r>
            <w:r w:rsidR="001375E5" w:rsidRPr="00F03896">
              <w:rPr>
                <w:rFonts w:eastAsia="Times New Roman"/>
                <w:sz w:val="18"/>
                <w:szCs w:val="18"/>
                <w:lang w:val="sr-Latn-RS"/>
              </w:rPr>
              <w:t xml:space="preserve">Postrojenje za razdvajanje i pripremu </w:t>
            </w:r>
            <w:proofErr w:type="spellStart"/>
            <w:r w:rsidR="001375E5" w:rsidRPr="00F03896">
              <w:rPr>
                <w:rFonts w:eastAsia="Times New Roman"/>
                <w:sz w:val="18"/>
                <w:szCs w:val="18"/>
                <w:lang w:val="sr-Latn-RS"/>
              </w:rPr>
              <w:t>reciklata</w:t>
            </w:r>
            <w:proofErr w:type="spellEnd"/>
            <w:r w:rsidR="001375E5" w:rsidRPr="00F03896">
              <w:rPr>
                <w:rFonts w:eastAsia="Times New Roman"/>
                <w:sz w:val="18"/>
                <w:szCs w:val="18"/>
                <w:lang w:val="sr-Latn-RS"/>
              </w:rPr>
              <w:t xml:space="preserve"> za dalju obradu (MRF</w:t>
            </w:r>
            <w:r w:rsidRPr="00F03896">
              <w:rPr>
                <w:rFonts w:eastAsia="Times New Roman"/>
                <w:sz w:val="18"/>
                <w:szCs w:val="18"/>
                <w:lang w:val="sr-Latn-RS"/>
              </w:rPr>
              <w:t>), Mehaničk</w:t>
            </w:r>
            <w:r w:rsidR="001375E5" w:rsidRPr="00F03896">
              <w:rPr>
                <w:rFonts w:eastAsia="Times New Roman"/>
                <w:sz w:val="18"/>
                <w:szCs w:val="18"/>
                <w:lang w:val="sr-Latn-RS"/>
              </w:rPr>
              <w:t>o-</w:t>
            </w:r>
            <w:r w:rsidRPr="00F03896">
              <w:rPr>
                <w:rFonts w:eastAsia="Times New Roman"/>
                <w:sz w:val="18"/>
                <w:szCs w:val="18"/>
                <w:lang w:val="sr-Latn-RS"/>
              </w:rPr>
              <w:t xml:space="preserve"> biološki tretman (MBT), postrojenje za kompostiranje, postrojenje za tretman </w:t>
            </w:r>
            <w:proofErr w:type="spellStart"/>
            <w:r w:rsidRPr="00F03896">
              <w:rPr>
                <w:rFonts w:eastAsia="Times New Roman"/>
                <w:sz w:val="18"/>
                <w:szCs w:val="18"/>
                <w:lang w:val="sr-Latn-RS"/>
              </w:rPr>
              <w:t>procednih</w:t>
            </w:r>
            <w:proofErr w:type="spellEnd"/>
            <w:r w:rsidRPr="00F03896">
              <w:rPr>
                <w:rFonts w:eastAsia="Times New Roman"/>
                <w:sz w:val="18"/>
                <w:szCs w:val="18"/>
                <w:lang w:val="sr-Latn-RS"/>
              </w:rPr>
              <w:t xml:space="preserve"> voda)</w:t>
            </w:r>
            <w:r w:rsidR="0085318C" w:rsidRPr="00F03896">
              <w:rPr>
                <w:rFonts w:eastAsia="Times New Roman"/>
                <w:sz w:val="18"/>
                <w:szCs w:val="18"/>
                <w:lang w:val="sr-Latn-RS"/>
              </w:rPr>
              <w:t>.</w:t>
            </w:r>
          </w:p>
        </w:tc>
        <w:tc>
          <w:tcPr>
            <w:tcW w:w="4730" w:type="dxa"/>
          </w:tcPr>
          <w:p w14:paraId="502D35DF" w14:textId="174A8135" w:rsidR="00366644" w:rsidRPr="00F03896" w:rsidRDefault="001375E5" w:rsidP="001375E5">
            <w:pPr>
              <w:pStyle w:val="ReportTableText"/>
              <w:rPr>
                <w:sz w:val="18"/>
                <w:szCs w:val="18"/>
                <w:lang w:val="sr-Latn-RS"/>
              </w:rPr>
            </w:pPr>
            <w:r w:rsidRPr="00F03896">
              <w:rPr>
                <w:sz w:val="18"/>
                <w:szCs w:val="18"/>
                <w:lang w:val="sr-Latn-RS"/>
              </w:rPr>
              <w:lastRenderedPageBreak/>
              <w:t>Paralelno sa razvojem projektne dokumentacije za sve komponente deponije koje su planirane za izgradnju (a još uvek nisu u potpunosti definisane), potrebno je izvršiti dopunsku procenu uticaja na životnu sredinu i dobiti odob</w:t>
            </w:r>
            <w:r w:rsidR="001A3292" w:rsidRPr="00F03896">
              <w:rPr>
                <w:sz w:val="18"/>
                <w:szCs w:val="18"/>
                <w:lang w:val="sr-Latn-RS"/>
              </w:rPr>
              <w:t>re</w:t>
            </w:r>
            <w:r w:rsidRPr="00F03896">
              <w:rPr>
                <w:sz w:val="18"/>
                <w:szCs w:val="18"/>
                <w:lang w:val="sr-Latn-RS"/>
              </w:rPr>
              <w:t>nje na nju pre početka izgradnje svake komponente.</w:t>
            </w:r>
            <w:r w:rsidR="001A3292" w:rsidRPr="00F03896">
              <w:rPr>
                <w:sz w:val="18"/>
                <w:szCs w:val="18"/>
                <w:lang w:val="sr-Latn-RS"/>
              </w:rPr>
              <w:t xml:space="preserve"> </w:t>
            </w:r>
            <w:r w:rsidRPr="00F03896">
              <w:rPr>
                <w:sz w:val="18"/>
                <w:szCs w:val="18"/>
                <w:lang w:val="sr-Latn-RS"/>
              </w:rPr>
              <w:t xml:space="preserve">EIA </w:t>
            </w:r>
            <w:proofErr w:type="spellStart"/>
            <w:r w:rsidRPr="00F03896">
              <w:rPr>
                <w:sz w:val="18"/>
                <w:szCs w:val="18"/>
                <w:lang w:val="sr-Latn-RS"/>
              </w:rPr>
              <w:t>će</w:t>
            </w:r>
            <w:proofErr w:type="spellEnd"/>
            <w:r w:rsidRPr="00F03896">
              <w:rPr>
                <w:sz w:val="18"/>
                <w:szCs w:val="18"/>
                <w:lang w:val="sr-Latn-RS"/>
              </w:rPr>
              <w:t xml:space="preserve"> biti revidirana/ ažurirana na </w:t>
            </w:r>
            <w:proofErr w:type="spellStart"/>
            <w:r w:rsidRPr="00F03896">
              <w:rPr>
                <w:sz w:val="18"/>
                <w:szCs w:val="18"/>
                <w:lang w:val="sr-Latn-RS"/>
              </w:rPr>
              <w:t>odgovarajući</w:t>
            </w:r>
            <w:proofErr w:type="spellEnd"/>
            <w:r w:rsidRPr="00F03896">
              <w:rPr>
                <w:sz w:val="18"/>
                <w:szCs w:val="18"/>
                <w:lang w:val="sr-Latn-RS"/>
              </w:rPr>
              <w:t xml:space="preserve"> način kako bi se </w:t>
            </w:r>
            <w:r w:rsidR="00BA1F8D" w:rsidRPr="00F03896">
              <w:rPr>
                <w:sz w:val="18"/>
                <w:szCs w:val="18"/>
                <w:lang w:val="sr-Latn-RS"/>
              </w:rPr>
              <w:t>sagledao</w:t>
            </w:r>
            <w:r w:rsidRPr="00F03896">
              <w:rPr>
                <w:sz w:val="18"/>
                <w:szCs w:val="18"/>
                <w:lang w:val="sr-Latn-RS"/>
              </w:rPr>
              <w:t xml:space="preserve"> ukupan uticaj, procenila adekvatnost mera </w:t>
            </w:r>
            <w:r w:rsidRPr="00F03896">
              <w:rPr>
                <w:sz w:val="18"/>
                <w:szCs w:val="18"/>
                <w:lang w:val="sr-Latn-RS"/>
              </w:rPr>
              <w:lastRenderedPageBreak/>
              <w:t xml:space="preserve">ublažavanja i definisale dodatne </w:t>
            </w:r>
            <w:r w:rsidR="00BA1F8D" w:rsidRPr="00F03896">
              <w:rPr>
                <w:sz w:val="18"/>
                <w:szCs w:val="18"/>
                <w:lang w:val="sr-Latn-RS"/>
              </w:rPr>
              <w:t>mere ako se ispostave potrebn</w:t>
            </w:r>
            <w:r w:rsidR="001A3292" w:rsidRPr="00F03896">
              <w:rPr>
                <w:sz w:val="18"/>
                <w:szCs w:val="18"/>
                <w:lang w:val="sr-Latn-RS"/>
              </w:rPr>
              <w:t>im</w:t>
            </w:r>
            <w:r w:rsidRPr="00F03896">
              <w:rPr>
                <w:sz w:val="18"/>
                <w:szCs w:val="18"/>
                <w:lang w:val="sr-Latn-RS"/>
              </w:rPr>
              <w:t>.</w:t>
            </w:r>
          </w:p>
          <w:p w14:paraId="31077700" w14:textId="74B9E75C" w:rsidR="00366644" w:rsidRPr="00F03896" w:rsidRDefault="00366644" w:rsidP="00366644">
            <w:pPr>
              <w:pStyle w:val="ReportTableText"/>
              <w:rPr>
                <w:sz w:val="18"/>
                <w:szCs w:val="18"/>
                <w:lang w:val="sr-Latn-RS"/>
              </w:rPr>
            </w:pPr>
          </w:p>
        </w:tc>
      </w:tr>
    </w:tbl>
    <w:p w14:paraId="2884EB06" w14:textId="1F72FF73" w:rsidR="00C001D9" w:rsidRPr="00F03896" w:rsidRDefault="009857AA" w:rsidP="00C001D9">
      <w:pPr>
        <w:spacing w:before="170" w:after="170" w:line="260" w:lineRule="exact"/>
        <w:jc w:val="both"/>
        <w:rPr>
          <w:rFonts w:eastAsia="Times New Roman"/>
          <w:szCs w:val="18"/>
          <w:lang w:val="sr-Latn-RS"/>
        </w:rPr>
      </w:pPr>
      <w:r w:rsidRPr="00F03896">
        <w:rPr>
          <w:rFonts w:eastAsia="Times New Roman"/>
          <w:szCs w:val="18"/>
          <w:lang w:val="sr-Latn-RS"/>
        </w:rPr>
        <w:lastRenderedPageBreak/>
        <w:t xml:space="preserve">Utvrđeni potencijalni uticaji i predložene mere ublažavanja </w:t>
      </w:r>
      <w:r w:rsidR="007F5834" w:rsidRPr="00F03896">
        <w:rPr>
          <w:rFonts w:eastAsia="Times New Roman"/>
          <w:szCs w:val="18"/>
          <w:lang w:val="sr-Latn-RS"/>
        </w:rPr>
        <w:t>primenljive</w:t>
      </w:r>
      <w:r w:rsidRPr="00F03896">
        <w:rPr>
          <w:rFonts w:eastAsia="Times New Roman"/>
          <w:szCs w:val="18"/>
          <w:lang w:val="sr-Latn-RS"/>
        </w:rPr>
        <w:t xml:space="preserve"> za fazu izgradnje i rada </w:t>
      </w:r>
      <w:r w:rsidR="007F5834" w:rsidRPr="00F03896">
        <w:rPr>
          <w:rFonts w:eastAsia="Times New Roman"/>
          <w:szCs w:val="18"/>
          <w:lang w:val="sr-Latn-RS"/>
        </w:rPr>
        <w:t>p</w:t>
      </w:r>
      <w:r w:rsidRPr="00F03896">
        <w:rPr>
          <w:rFonts w:eastAsia="Times New Roman"/>
          <w:szCs w:val="18"/>
          <w:lang w:val="sr-Latn-RS"/>
        </w:rPr>
        <w:t xml:space="preserve">rojekta sažete su u </w:t>
      </w:r>
      <w:proofErr w:type="spellStart"/>
      <w:r w:rsidRPr="00F03896">
        <w:rPr>
          <w:rFonts w:eastAsia="Times New Roman"/>
          <w:szCs w:val="18"/>
          <w:lang w:val="sr-Latn-RS"/>
        </w:rPr>
        <w:t>s</w:t>
      </w:r>
      <w:r w:rsidR="007F5834" w:rsidRPr="00F03896">
        <w:rPr>
          <w:rFonts w:eastAsia="Times New Roman"/>
          <w:szCs w:val="18"/>
          <w:lang w:val="sr-Latn-RS"/>
        </w:rPr>
        <w:t>l</w:t>
      </w:r>
      <w:r w:rsidRPr="00F03896">
        <w:rPr>
          <w:rFonts w:eastAsia="Times New Roman"/>
          <w:szCs w:val="18"/>
          <w:lang w:val="sr-Latn-RS"/>
        </w:rPr>
        <w:t>edećim</w:t>
      </w:r>
      <w:proofErr w:type="spellEnd"/>
      <w:r w:rsidRPr="00F03896">
        <w:rPr>
          <w:rFonts w:eastAsia="Times New Roman"/>
          <w:szCs w:val="18"/>
          <w:lang w:val="sr-Latn-RS"/>
        </w:rPr>
        <w:t xml:space="preserve"> tabelama</w:t>
      </w:r>
      <w:r w:rsidR="007F5834" w:rsidRPr="00F03896">
        <w:rPr>
          <w:rFonts w:eastAsia="Times New Roman"/>
          <w:szCs w:val="18"/>
          <w:lang w:val="sr-Latn-RS"/>
        </w:rPr>
        <w:t>:</w:t>
      </w:r>
    </w:p>
    <w:tbl>
      <w:tblPr>
        <w:tblStyle w:val="TableGrid"/>
        <w:tblW w:w="0" w:type="auto"/>
        <w:tblLook w:val="04A0" w:firstRow="1" w:lastRow="0" w:firstColumn="1" w:lastColumn="0" w:noHBand="0" w:noVBand="1"/>
      </w:tblPr>
      <w:tblGrid>
        <w:gridCol w:w="2689"/>
        <w:gridCol w:w="4646"/>
      </w:tblGrid>
      <w:tr w:rsidR="005B2CE0" w:rsidRPr="00F03896" w14:paraId="235E8B52" w14:textId="77777777" w:rsidTr="00701BA8">
        <w:tc>
          <w:tcPr>
            <w:tcW w:w="7335" w:type="dxa"/>
            <w:gridSpan w:val="2"/>
            <w:shd w:val="clear" w:color="auto" w:fill="00B050"/>
          </w:tcPr>
          <w:p w14:paraId="3B7F72A9" w14:textId="5352D822" w:rsidR="005B2CE0" w:rsidRPr="00F03896" w:rsidRDefault="00BA1F8D" w:rsidP="000C748B">
            <w:pPr>
              <w:spacing w:line="260" w:lineRule="exact"/>
              <w:rPr>
                <w:rFonts w:eastAsia="Times New Roman"/>
                <w:bCs/>
                <w:sz w:val="23"/>
                <w:szCs w:val="23"/>
                <w:lang w:val="sr-Latn-RS"/>
              </w:rPr>
            </w:pPr>
            <w:r w:rsidRPr="00F03896">
              <w:rPr>
                <w:rFonts w:eastAsia="Times New Roman"/>
                <w:bCs/>
                <w:color w:val="FFFFFF" w:themeColor="background1"/>
                <w:sz w:val="23"/>
                <w:szCs w:val="23"/>
                <w:lang w:val="sr-Latn-RS"/>
              </w:rPr>
              <w:t>Faza izgradnje</w:t>
            </w:r>
          </w:p>
        </w:tc>
      </w:tr>
      <w:tr w:rsidR="005B2CE0" w:rsidRPr="00F03896" w14:paraId="573B3FAE" w14:textId="77777777" w:rsidTr="00701BA8">
        <w:tc>
          <w:tcPr>
            <w:tcW w:w="2689" w:type="dxa"/>
            <w:shd w:val="clear" w:color="auto" w:fill="D9D9D9" w:themeFill="background1" w:themeFillShade="D9"/>
          </w:tcPr>
          <w:p w14:paraId="7D139F07" w14:textId="1DFAC60E" w:rsidR="005B2CE0" w:rsidRPr="00F03896" w:rsidRDefault="00BA1F8D" w:rsidP="00701BA8">
            <w:pPr>
              <w:spacing w:line="260" w:lineRule="exact"/>
              <w:rPr>
                <w:rFonts w:eastAsia="Times New Roman"/>
                <w:bCs/>
                <w:lang w:val="sr-Latn-RS"/>
              </w:rPr>
            </w:pPr>
            <w:r w:rsidRPr="00F03896">
              <w:rPr>
                <w:rFonts w:eastAsia="Times New Roman"/>
                <w:bCs/>
                <w:lang w:val="sr-Latn-RS"/>
              </w:rPr>
              <w:t>Mogući uticaji</w:t>
            </w:r>
            <w:r w:rsidR="005B2CE0" w:rsidRPr="00F03896">
              <w:rPr>
                <w:rFonts w:eastAsia="Times New Roman"/>
                <w:bCs/>
                <w:lang w:val="sr-Latn-RS"/>
              </w:rPr>
              <w:t xml:space="preserve"> </w:t>
            </w:r>
          </w:p>
        </w:tc>
        <w:tc>
          <w:tcPr>
            <w:tcW w:w="4646" w:type="dxa"/>
            <w:shd w:val="clear" w:color="auto" w:fill="D9D9D9" w:themeFill="background1" w:themeFillShade="D9"/>
          </w:tcPr>
          <w:p w14:paraId="74C8D25D" w14:textId="3C14EE91" w:rsidR="005B2CE0" w:rsidRPr="00F03896" w:rsidRDefault="00BA1F8D" w:rsidP="00701BA8">
            <w:pPr>
              <w:spacing w:line="260" w:lineRule="exact"/>
              <w:rPr>
                <w:rFonts w:eastAsia="Times New Roman"/>
                <w:bCs/>
                <w:lang w:val="sr-Latn-RS"/>
              </w:rPr>
            </w:pPr>
            <w:r w:rsidRPr="00F03896">
              <w:rPr>
                <w:rFonts w:eastAsia="Times New Roman"/>
                <w:bCs/>
                <w:lang w:val="sr-Latn-RS"/>
              </w:rPr>
              <w:t>Predložene mere ublažavanja</w:t>
            </w:r>
          </w:p>
        </w:tc>
      </w:tr>
      <w:tr w:rsidR="005B2CE0" w:rsidRPr="00F03896" w14:paraId="49BC045B" w14:textId="77777777" w:rsidTr="00701BA8">
        <w:tc>
          <w:tcPr>
            <w:tcW w:w="2689" w:type="dxa"/>
          </w:tcPr>
          <w:p w14:paraId="1706E6D5" w14:textId="160A706A" w:rsidR="005B2CE0" w:rsidRPr="00F03896" w:rsidRDefault="00BA1F8D" w:rsidP="00701BA8">
            <w:pPr>
              <w:spacing w:before="57" w:after="57" w:line="220" w:lineRule="exact"/>
              <w:rPr>
                <w:rFonts w:eastAsia="Times New Roman"/>
                <w:sz w:val="18"/>
                <w:szCs w:val="18"/>
                <w:lang w:val="sr-Latn-RS"/>
              </w:rPr>
            </w:pPr>
            <w:r w:rsidRPr="00F03896">
              <w:rPr>
                <w:rFonts w:eastAsia="Times New Roman"/>
                <w:sz w:val="18"/>
                <w:szCs w:val="18"/>
                <w:lang w:val="sr-Latn-RS"/>
              </w:rPr>
              <w:t xml:space="preserve">Uticaji i smetnje tokom izgradnje deponiji - koji mogu </w:t>
            </w:r>
            <w:r w:rsidRPr="00F03896">
              <w:rPr>
                <w:rFonts w:eastAsia="Times New Roman"/>
                <w:b/>
                <w:bCs/>
                <w:sz w:val="18"/>
                <w:szCs w:val="18"/>
                <w:lang w:val="sr-Latn-RS"/>
              </w:rPr>
              <w:t>uticati na tlo, vodu i podzemne vode</w:t>
            </w:r>
            <w:r w:rsidRPr="00F03896">
              <w:rPr>
                <w:rFonts w:eastAsia="Times New Roman"/>
                <w:sz w:val="18"/>
                <w:szCs w:val="18"/>
                <w:lang w:val="sr-Latn-RS"/>
              </w:rPr>
              <w:t xml:space="preserve"> (buka, kvalitet vazduha, prašina, izlivanje goriva, stvaranje građevinskog i komunalnog otpada)</w:t>
            </w:r>
          </w:p>
        </w:tc>
        <w:tc>
          <w:tcPr>
            <w:tcW w:w="4646" w:type="dxa"/>
          </w:tcPr>
          <w:p w14:paraId="1D2FB193" w14:textId="7550B0BC" w:rsidR="005B2CE0" w:rsidRPr="00F03896" w:rsidRDefault="007760E6" w:rsidP="00701BA8">
            <w:pPr>
              <w:spacing w:before="57" w:after="57" w:line="220" w:lineRule="exact"/>
              <w:rPr>
                <w:rFonts w:eastAsia="Times New Roman"/>
                <w:sz w:val="18"/>
                <w:szCs w:val="18"/>
                <w:lang w:val="sr-Latn-RS"/>
              </w:rPr>
            </w:pPr>
            <w:r w:rsidRPr="00F03896">
              <w:rPr>
                <w:rFonts w:eastAsia="Times New Roman"/>
                <w:sz w:val="18"/>
                <w:szCs w:val="18"/>
                <w:lang w:val="sr-Latn-RS"/>
              </w:rPr>
              <w:t>Planovi upravljanja E&amp;S uticajima tokom izgradnje koji uključuju Plan upravljanja otpadom (</w:t>
            </w:r>
            <w:proofErr w:type="spellStart"/>
            <w:r w:rsidRPr="00F03896">
              <w:rPr>
                <w:rFonts w:eastAsia="Times New Roman"/>
                <w:sz w:val="18"/>
                <w:szCs w:val="18"/>
                <w:lang w:val="sr-Latn-RS"/>
              </w:rPr>
              <w:t>uključujući</w:t>
            </w:r>
            <w:proofErr w:type="spellEnd"/>
            <w:r w:rsidRPr="00F03896">
              <w:rPr>
                <w:rFonts w:eastAsia="Times New Roman"/>
                <w:sz w:val="18"/>
                <w:szCs w:val="18"/>
                <w:lang w:val="sr-Latn-RS"/>
              </w:rPr>
              <w:t xml:space="preserve"> i otpadne vode) </w:t>
            </w:r>
            <w:proofErr w:type="spellStart"/>
            <w:r w:rsidRPr="00F03896">
              <w:rPr>
                <w:rFonts w:eastAsia="Times New Roman"/>
                <w:sz w:val="18"/>
                <w:szCs w:val="18"/>
                <w:lang w:val="sr-Latn-RS"/>
              </w:rPr>
              <w:t>će</w:t>
            </w:r>
            <w:proofErr w:type="spellEnd"/>
            <w:r w:rsidRPr="00F03896">
              <w:rPr>
                <w:rFonts w:eastAsia="Times New Roman"/>
                <w:sz w:val="18"/>
                <w:szCs w:val="18"/>
                <w:lang w:val="sr-Latn-RS"/>
              </w:rPr>
              <w:t xml:space="preserve"> biti izrađeni pre početka izgradnje kako bi se osiguralo minimalno zagađenje tokom građevinskih radova.</w:t>
            </w:r>
            <w:r w:rsidR="001A3292" w:rsidRPr="00F03896">
              <w:rPr>
                <w:rFonts w:eastAsia="Times New Roman"/>
                <w:sz w:val="18"/>
                <w:szCs w:val="18"/>
                <w:lang w:val="sr-Latn-RS"/>
              </w:rPr>
              <w:t xml:space="preserve"> </w:t>
            </w:r>
            <w:r w:rsidRPr="00F03896">
              <w:rPr>
                <w:rFonts w:eastAsia="Times New Roman"/>
                <w:sz w:val="18"/>
                <w:szCs w:val="18"/>
                <w:lang w:val="sr-Latn-RS"/>
              </w:rPr>
              <w:t xml:space="preserve">Budući izvođači radova (i njihovi podizvođači) </w:t>
            </w:r>
            <w:proofErr w:type="spellStart"/>
            <w:r w:rsidRPr="00F03896">
              <w:rPr>
                <w:rFonts w:eastAsia="Times New Roman"/>
                <w:sz w:val="18"/>
                <w:szCs w:val="18"/>
                <w:lang w:val="sr-Latn-RS"/>
              </w:rPr>
              <w:t>će</w:t>
            </w:r>
            <w:proofErr w:type="spellEnd"/>
            <w:r w:rsidRPr="00F03896">
              <w:rPr>
                <w:rFonts w:eastAsia="Times New Roman"/>
                <w:sz w:val="18"/>
                <w:szCs w:val="18"/>
                <w:lang w:val="sr-Latn-RS"/>
              </w:rPr>
              <w:t xml:space="preserve"> morati da dostave sertifikat o usklađenosti sa propisima vezanim za dozvoljenu buku građevinske mehanizacije i da vrše redovno</w:t>
            </w:r>
            <w:r w:rsidR="001A3292" w:rsidRPr="00F03896">
              <w:rPr>
                <w:rFonts w:eastAsia="Times New Roman"/>
                <w:sz w:val="18"/>
                <w:szCs w:val="18"/>
                <w:lang w:val="sr-Latn-RS"/>
              </w:rPr>
              <w:t xml:space="preserve"> održavanje vozila</w:t>
            </w:r>
            <w:r w:rsidRPr="00F03896">
              <w:rPr>
                <w:rFonts w:eastAsia="Times New Roman"/>
                <w:sz w:val="18"/>
                <w:szCs w:val="18"/>
                <w:lang w:val="sr-Latn-RS"/>
              </w:rPr>
              <w:t>.</w:t>
            </w:r>
            <w:r w:rsidR="005B2CE0" w:rsidRPr="00F03896">
              <w:rPr>
                <w:rFonts w:eastAsia="Times New Roman"/>
                <w:sz w:val="18"/>
                <w:szCs w:val="18"/>
                <w:lang w:val="sr-Latn-RS"/>
              </w:rPr>
              <w:t xml:space="preserve"> </w:t>
            </w:r>
          </w:p>
        </w:tc>
      </w:tr>
      <w:tr w:rsidR="005B2CE0" w:rsidRPr="00F03896" w14:paraId="676033B3" w14:textId="77777777" w:rsidTr="00701BA8">
        <w:tc>
          <w:tcPr>
            <w:tcW w:w="2689" w:type="dxa"/>
            <w:shd w:val="clear" w:color="auto" w:fill="auto"/>
          </w:tcPr>
          <w:p w14:paraId="4CFFFA7D" w14:textId="1C9827B6" w:rsidR="007760E6" w:rsidRPr="00F03896" w:rsidRDefault="007760E6" w:rsidP="00701BA8">
            <w:pPr>
              <w:spacing w:before="57" w:after="57" w:line="220" w:lineRule="exact"/>
              <w:rPr>
                <w:b/>
                <w:bCs/>
                <w:sz w:val="18"/>
                <w:szCs w:val="18"/>
                <w:lang w:val="sr-Latn-RS"/>
              </w:rPr>
            </w:pPr>
            <w:r w:rsidRPr="00F03896">
              <w:rPr>
                <w:b/>
                <w:bCs/>
                <w:sz w:val="18"/>
                <w:szCs w:val="18"/>
                <w:lang w:val="sr-Latn-RS"/>
              </w:rPr>
              <w:t xml:space="preserve">Zapošljavanje i uslovi rada - </w:t>
            </w:r>
            <w:r w:rsidRPr="00F03896">
              <w:rPr>
                <w:sz w:val="18"/>
                <w:szCs w:val="18"/>
                <w:lang w:val="sr-Latn-RS"/>
              </w:rPr>
              <w:t>zahtevi EBRD -a i nacionalni uslovi u vezi sa kadrovskom politikom, radnim odnosima, nediskriminacijom i jednakim šansama, organizacijom radnika, platama, beneficijama i uslovima rada i smeštajem radnika.</w:t>
            </w:r>
          </w:p>
        </w:tc>
        <w:tc>
          <w:tcPr>
            <w:tcW w:w="4646" w:type="dxa"/>
            <w:shd w:val="clear" w:color="auto" w:fill="auto"/>
          </w:tcPr>
          <w:p w14:paraId="471ABA0C" w14:textId="14968449" w:rsidR="005B2CE0" w:rsidRPr="00F03896" w:rsidRDefault="007760E6" w:rsidP="00701BA8">
            <w:pPr>
              <w:spacing w:before="57" w:after="57" w:line="220" w:lineRule="exact"/>
              <w:rPr>
                <w:sz w:val="18"/>
                <w:szCs w:val="18"/>
                <w:lang w:val="sr-Latn-RS"/>
              </w:rPr>
            </w:pPr>
            <w:r w:rsidRPr="00F03896">
              <w:rPr>
                <w:sz w:val="18"/>
                <w:szCs w:val="18"/>
                <w:lang w:val="sr-Latn-RS"/>
              </w:rPr>
              <w:t xml:space="preserve">Izvođač </w:t>
            </w:r>
            <w:proofErr w:type="spellStart"/>
            <w:r w:rsidRPr="00F03896">
              <w:rPr>
                <w:sz w:val="18"/>
                <w:szCs w:val="18"/>
                <w:lang w:val="sr-Latn-RS"/>
              </w:rPr>
              <w:t>će</w:t>
            </w:r>
            <w:proofErr w:type="spellEnd"/>
            <w:r w:rsidRPr="00F03896">
              <w:rPr>
                <w:sz w:val="18"/>
                <w:szCs w:val="18"/>
                <w:lang w:val="sr-Latn-RS"/>
              </w:rPr>
              <w:t xml:space="preserve"> </w:t>
            </w:r>
            <w:r w:rsidR="00B6337E" w:rsidRPr="00F03896">
              <w:rPr>
                <w:sz w:val="18"/>
                <w:szCs w:val="18"/>
                <w:lang w:val="sr-Latn-RS"/>
              </w:rPr>
              <w:t>bit</w:t>
            </w:r>
            <w:r w:rsidRPr="00F03896">
              <w:rPr>
                <w:sz w:val="18"/>
                <w:szCs w:val="18"/>
                <w:lang w:val="sr-Latn-RS"/>
              </w:rPr>
              <w:t xml:space="preserve">i </w:t>
            </w:r>
            <w:r w:rsidR="00B6337E" w:rsidRPr="00F03896">
              <w:rPr>
                <w:sz w:val="18"/>
                <w:szCs w:val="18"/>
                <w:lang w:val="sr-Latn-RS"/>
              </w:rPr>
              <w:t>u obavezi da</w:t>
            </w:r>
            <w:r w:rsidRPr="00F03896">
              <w:rPr>
                <w:sz w:val="18"/>
                <w:szCs w:val="18"/>
                <w:lang w:val="sr-Latn-RS"/>
              </w:rPr>
              <w:t xml:space="preserve"> uspostavi kadrovsku politiku i procedure (HR) za primenu zahteva EBRD -a i nacionalnih uslova </w:t>
            </w:r>
            <w:r w:rsidR="00B6337E" w:rsidRPr="00F03896">
              <w:rPr>
                <w:sz w:val="18"/>
                <w:szCs w:val="18"/>
                <w:lang w:val="sr-Latn-RS"/>
              </w:rPr>
              <w:t xml:space="preserve">Republike </w:t>
            </w:r>
            <w:r w:rsidRPr="00F03896">
              <w:rPr>
                <w:sz w:val="18"/>
                <w:szCs w:val="18"/>
                <w:lang w:val="sr-Latn-RS"/>
              </w:rPr>
              <w:t>Srbije.</w:t>
            </w:r>
            <w:r w:rsidR="001A3292" w:rsidRPr="00F03896">
              <w:rPr>
                <w:sz w:val="18"/>
                <w:szCs w:val="18"/>
                <w:lang w:val="sr-Latn-RS"/>
              </w:rPr>
              <w:t xml:space="preserve"> </w:t>
            </w:r>
            <w:r w:rsidR="00B6337E" w:rsidRPr="00F03896">
              <w:rPr>
                <w:sz w:val="18"/>
                <w:szCs w:val="18"/>
                <w:lang w:val="sr-Latn-RS"/>
              </w:rPr>
              <w:t xml:space="preserve">Izvođač </w:t>
            </w:r>
            <w:proofErr w:type="spellStart"/>
            <w:r w:rsidR="00B6337E" w:rsidRPr="00F03896">
              <w:rPr>
                <w:sz w:val="18"/>
                <w:szCs w:val="18"/>
                <w:lang w:val="sr-Latn-RS"/>
              </w:rPr>
              <w:t>će</w:t>
            </w:r>
            <w:proofErr w:type="spellEnd"/>
            <w:r w:rsidR="00B6337E" w:rsidRPr="00F03896">
              <w:rPr>
                <w:sz w:val="18"/>
                <w:szCs w:val="18"/>
                <w:lang w:val="sr-Latn-RS"/>
              </w:rPr>
              <w:t xml:space="preserve"> biti u obavezi da razvije i primeni žalbeni mehanizam za radnike u skladu sa relevantnim zahtevima.</w:t>
            </w:r>
            <w:r w:rsidR="001A3292" w:rsidRPr="00F03896">
              <w:rPr>
                <w:sz w:val="18"/>
                <w:szCs w:val="18"/>
                <w:lang w:val="sr-Latn-RS"/>
              </w:rPr>
              <w:t xml:space="preserve"> </w:t>
            </w:r>
            <w:r w:rsidR="00B6337E" w:rsidRPr="00F03896">
              <w:rPr>
                <w:sz w:val="18"/>
                <w:szCs w:val="18"/>
                <w:lang w:val="sr-Latn-RS"/>
              </w:rPr>
              <w:t xml:space="preserve">Izvođač i podizvođači će obavestiti radnike o postojanju žalbenog mehanizma </w:t>
            </w:r>
            <w:proofErr w:type="spellStart"/>
            <w:r w:rsidR="00B6337E" w:rsidRPr="00F03896">
              <w:rPr>
                <w:sz w:val="18"/>
                <w:szCs w:val="18"/>
                <w:lang w:val="sr-Latn-RS"/>
              </w:rPr>
              <w:t>preduzeća</w:t>
            </w:r>
            <w:proofErr w:type="spellEnd"/>
            <w:r w:rsidR="00B6337E" w:rsidRPr="00F03896">
              <w:rPr>
                <w:sz w:val="18"/>
                <w:szCs w:val="18"/>
                <w:lang w:val="sr-Latn-RS"/>
              </w:rPr>
              <w:t xml:space="preserve"> Eko-</w:t>
            </w:r>
            <w:proofErr w:type="spellStart"/>
            <w:r w:rsidR="00B6337E" w:rsidRPr="00F03896">
              <w:rPr>
                <w:sz w:val="18"/>
                <w:szCs w:val="18"/>
                <w:lang w:val="sr-Latn-RS"/>
              </w:rPr>
              <w:t>Tamnava</w:t>
            </w:r>
            <w:proofErr w:type="spellEnd"/>
            <w:r w:rsidR="00B6337E" w:rsidRPr="00F03896">
              <w:rPr>
                <w:sz w:val="18"/>
                <w:szCs w:val="18"/>
                <w:lang w:val="sr-Latn-RS"/>
              </w:rPr>
              <w:t xml:space="preserve"> d.o.o. </w:t>
            </w:r>
            <w:proofErr w:type="spellStart"/>
            <w:r w:rsidR="00B6337E" w:rsidRPr="00F03896">
              <w:rPr>
                <w:sz w:val="18"/>
                <w:szCs w:val="18"/>
                <w:lang w:val="sr-Latn-RS"/>
              </w:rPr>
              <w:t>Ub</w:t>
            </w:r>
            <w:proofErr w:type="spellEnd"/>
            <w:r w:rsidR="00B6337E" w:rsidRPr="00F03896">
              <w:rPr>
                <w:sz w:val="18"/>
                <w:szCs w:val="18"/>
                <w:lang w:val="sr-Latn-RS"/>
              </w:rPr>
              <w:t xml:space="preserve"> i obezbediti mu pristup.</w:t>
            </w:r>
          </w:p>
        </w:tc>
      </w:tr>
      <w:tr w:rsidR="005B2CE0" w:rsidRPr="00F03896" w14:paraId="771C6081" w14:textId="77777777" w:rsidTr="00701BA8">
        <w:tc>
          <w:tcPr>
            <w:tcW w:w="2689" w:type="dxa"/>
          </w:tcPr>
          <w:p w14:paraId="70AC55F5" w14:textId="156926CB" w:rsidR="005B2CE0" w:rsidRPr="00F03896" w:rsidRDefault="00B6337E" w:rsidP="00701BA8">
            <w:pPr>
              <w:spacing w:before="57" w:after="57" w:line="220" w:lineRule="exact"/>
              <w:rPr>
                <w:sz w:val="18"/>
                <w:szCs w:val="18"/>
                <w:lang w:val="sr-Latn-RS"/>
              </w:rPr>
            </w:pPr>
            <w:r w:rsidRPr="00F03896">
              <w:rPr>
                <w:sz w:val="18"/>
                <w:szCs w:val="18"/>
                <w:lang w:val="sr-Latn-RS"/>
              </w:rPr>
              <w:t xml:space="preserve">Iako izvođenje radova </w:t>
            </w:r>
            <w:proofErr w:type="spellStart"/>
            <w:r w:rsidRPr="00F03896">
              <w:rPr>
                <w:sz w:val="18"/>
                <w:szCs w:val="18"/>
                <w:lang w:val="sr-Latn-RS"/>
              </w:rPr>
              <w:t>neće</w:t>
            </w:r>
            <w:proofErr w:type="spellEnd"/>
            <w:r w:rsidRPr="00F03896">
              <w:rPr>
                <w:sz w:val="18"/>
                <w:szCs w:val="18"/>
                <w:lang w:val="sr-Latn-RS"/>
              </w:rPr>
              <w:t xml:space="preserve"> uticati na nijedno registrovano mesto </w:t>
            </w:r>
            <w:r w:rsidRPr="00F03896">
              <w:rPr>
                <w:b/>
                <w:bCs/>
                <w:sz w:val="18"/>
                <w:szCs w:val="18"/>
                <w:lang w:val="sr-Latn-RS"/>
              </w:rPr>
              <w:t>kulturnog nasleđa,</w:t>
            </w:r>
            <w:r w:rsidRPr="00F03896">
              <w:rPr>
                <w:sz w:val="18"/>
                <w:szCs w:val="18"/>
                <w:lang w:val="sr-Latn-RS"/>
              </w:rPr>
              <w:t xml:space="preserve"> slučajna otkrića su i dalje </w:t>
            </w:r>
            <w:proofErr w:type="spellStart"/>
            <w:r w:rsidRPr="00F03896">
              <w:rPr>
                <w:sz w:val="18"/>
                <w:szCs w:val="18"/>
                <w:lang w:val="sr-Latn-RS"/>
              </w:rPr>
              <w:t>moguć</w:t>
            </w:r>
            <w:r w:rsidR="001A3292" w:rsidRPr="00F03896">
              <w:rPr>
                <w:sz w:val="18"/>
                <w:szCs w:val="18"/>
                <w:lang w:val="sr-Latn-RS"/>
              </w:rPr>
              <w:t>a</w:t>
            </w:r>
            <w:proofErr w:type="spellEnd"/>
            <w:r w:rsidR="005B2CE0" w:rsidRPr="00F03896">
              <w:rPr>
                <w:sz w:val="18"/>
                <w:szCs w:val="18"/>
                <w:lang w:val="sr-Latn-RS"/>
              </w:rPr>
              <w:t xml:space="preserve">. </w:t>
            </w:r>
          </w:p>
        </w:tc>
        <w:tc>
          <w:tcPr>
            <w:tcW w:w="4646" w:type="dxa"/>
          </w:tcPr>
          <w:p w14:paraId="1E6A827B" w14:textId="6A38DDC0" w:rsidR="005B2CE0" w:rsidRPr="00F03896" w:rsidRDefault="00B6337E" w:rsidP="00701BA8">
            <w:pPr>
              <w:spacing w:after="120"/>
              <w:rPr>
                <w:sz w:val="18"/>
                <w:szCs w:val="18"/>
                <w:lang w:val="sr-Latn-RS"/>
              </w:rPr>
            </w:pPr>
            <w:r w:rsidRPr="00F03896">
              <w:rPr>
                <w:sz w:val="18"/>
                <w:szCs w:val="18"/>
                <w:lang w:val="sr-Latn-RS"/>
              </w:rPr>
              <w:t xml:space="preserve">Izvođač </w:t>
            </w:r>
            <w:proofErr w:type="spellStart"/>
            <w:r w:rsidRPr="00F03896">
              <w:rPr>
                <w:sz w:val="18"/>
                <w:szCs w:val="18"/>
                <w:lang w:val="sr-Latn-RS"/>
              </w:rPr>
              <w:t>će</w:t>
            </w:r>
            <w:proofErr w:type="spellEnd"/>
            <w:r w:rsidRPr="00F03896">
              <w:rPr>
                <w:sz w:val="18"/>
                <w:szCs w:val="18"/>
                <w:lang w:val="sr-Latn-RS"/>
              </w:rPr>
              <w:t xml:space="preserve"> razviti Postupak za upravljanje slučajnim otkrićima kako bi se pripremio za slučajna otkrića i osigurao da </w:t>
            </w:r>
            <w:r w:rsidR="004F1D5D" w:rsidRPr="00F03896">
              <w:rPr>
                <w:sz w:val="18"/>
                <w:szCs w:val="18"/>
                <w:lang w:val="sr-Latn-RS"/>
              </w:rPr>
              <w:t>kulturno</w:t>
            </w:r>
            <w:r w:rsidRPr="00F03896">
              <w:rPr>
                <w:sz w:val="18"/>
                <w:szCs w:val="18"/>
                <w:lang w:val="sr-Latn-RS"/>
              </w:rPr>
              <w:t xml:space="preserve"> nasleđe ostane netaknuto.</w:t>
            </w:r>
          </w:p>
        </w:tc>
      </w:tr>
      <w:tr w:rsidR="005B2CE0" w:rsidRPr="00F03896" w14:paraId="72D03C29" w14:textId="77777777" w:rsidTr="00701BA8">
        <w:tc>
          <w:tcPr>
            <w:tcW w:w="2689" w:type="dxa"/>
          </w:tcPr>
          <w:p w14:paraId="16AF1B11" w14:textId="6DAA6381" w:rsidR="005B2CE0" w:rsidRPr="00F03896" w:rsidRDefault="00B6337E" w:rsidP="00701BA8">
            <w:pPr>
              <w:spacing w:after="120"/>
              <w:rPr>
                <w:sz w:val="18"/>
                <w:szCs w:val="18"/>
                <w:lang w:val="sr-Latn-RS"/>
              </w:rPr>
            </w:pPr>
            <w:r w:rsidRPr="00F03896">
              <w:rPr>
                <w:b/>
                <w:bCs/>
                <w:sz w:val="18"/>
                <w:szCs w:val="18"/>
                <w:lang w:val="sr-Latn-RS"/>
              </w:rPr>
              <w:t xml:space="preserve">Zdravlje </w:t>
            </w:r>
            <w:r w:rsidR="00557877" w:rsidRPr="00F03896">
              <w:rPr>
                <w:b/>
                <w:bCs/>
                <w:sz w:val="18"/>
                <w:szCs w:val="18"/>
                <w:lang w:val="sr-Latn-RS"/>
              </w:rPr>
              <w:t>i</w:t>
            </w:r>
            <w:r w:rsidRPr="00F03896">
              <w:rPr>
                <w:b/>
                <w:bCs/>
                <w:sz w:val="18"/>
                <w:szCs w:val="18"/>
                <w:lang w:val="sr-Latn-RS"/>
              </w:rPr>
              <w:t xml:space="preserve"> bezbednost</w:t>
            </w:r>
            <w:r w:rsidR="005B2CE0" w:rsidRPr="00F03896">
              <w:rPr>
                <w:sz w:val="18"/>
                <w:szCs w:val="18"/>
                <w:lang w:val="sr-Latn-RS"/>
              </w:rPr>
              <w:t xml:space="preserve"> - </w:t>
            </w:r>
            <w:r w:rsidRPr="00F03896">
              <w:rPr>
                <w:sz w:val="18"/>
                <w:szCs w:val="18"/>
                <w:lang w:val="sr-Latn-RS"/>
              </w:rPr>
              <w:t xml:space="preserve">Uticaj na radnike, zajednicu, </w:t>
            </w:r>
            <w:r w:rsidR="004F1D5D" w:rsidRPr="00F03896">
              <w:rPr>
                <w:sz w:val="18"/>
                <w:szCs w:val="18"/>
                <w:lang w:val="sr-Latn-RS"/>
              </w:rPr>
              <w:t>saobraćaj</w:t>
            </w:r>
            <w:r w:rsidRPr="00F03896">
              <w:rPr>
                <w:sz w:val="18"/>
                <w:szCs w:val="18"/>
                <w:lang w:val="sr-Latn-RS"/>
              </w:rPr>
              <w:t xml:space="preserve"> i </w:t>
            </w:r>
            <w:proofErr w:type="spellStart"/>
            <w:r w:rsidRPr="00F03896">
              <w:rPr>
                <w:sz w:val="18"/>
                <w:szCs w:val="18"/>
                <w:lang w:val="sr-Latn-RS"/>
              </w:rPr>
              <w:t>postojeće</w:t>
            </w:r>
            <w:proofErr w:type="spellEnd"/>
            <w:r w:rsidRPr="00F03896">
              <w:rPr>
                <w:sz w:val="18"/>
                <w:szCs w:val="18"/>
                <w:lang w:val="sr-Latn-RS"/>
              </w:rPr>
              <w:t xml:space="preserve"> objekte</w:t>
            </w:r>
            <w:r w:rsidR="005B2CE0" w:rsidRPr="00F03896">
              <w:rPr>
                <w:sz w:val="18"/>
                <w:szCs w:val="18"/>
                <w:lang w:val="sr-Latn-RS"/>
              </w:rPr>
              <w:t>.</w:t>
            </w:r>
          </w:p>
        </w:tc>
        <w:tc>
          <w:tcPr>
            <w:tcW w:w="4646" w:type="dxa"/>
          </w:tcPr>
          <w:p w14:paraId="56AE2BB9" w14:textId="44EE814D" w:rsidR="005B2CE0" w:rsidRPr="00F03896" w:rsidRDefault="00557877" w:rsidP="00701BA8">
            <w:pPr>
              <w:spacing w:after="120"/>
              <w:rPr>
                <w:sz w:val="18"/>
                <w:szCs w:val="18"/>
                <w:lang w:val="sr-Latn-RS"/>
              </w:rPr>
            </w:pPr>
            <w:r w:rsidRPr="00F03896">
              <w:rPr>
                <w:sz w:val="18"/>
                <w:szCs w:val="18"/>
                <w:lang w:val="sr-Latn-RS"/>
              </w:rPr>
              <w:t xml:space="preserve">Izvođač </w:t>
            </w:r>
            <w:proofErr w:type="spellStart"/>
            <w:r w:rsidRPr="00F03896">
              <w:rPr>
                <w:sz w:val="18"/>
                <w:szCs w:val="18"/>
                <w:lang w:val="sr-Latn-RS"/>
              </w:rPr>
              <w:t>će</w:t>
            </w:r>
            <w:proofErr w:type="spellEnd"/>
            <w:r w:rsidRPr="00F03896">
              <w:rPr>
                <w:sz w:val="18"/>
                <w:szCs w:val="18"/>
                <w:lang w:val="sr-Latn-RS"/>
              </w:rPr>
              <w:t xml:space="preserve"> biti odgovoran za razvoj i implementaciju Plana upravljanja zdravljem i bezbednošću na nivou projekta kako bi se osigurale </w:t>
            </w:r>
            <w:proofErr w:type="spellStart"/>
            <w:r w:rsidRPr="00F03896">
              <w:rPr>
                <w:sz w:val="18"/>
                <w:szCs w:val="18"/>
                <w:lang w:val="sr-Latn-RS"/>
              </w:rPr>
              <w:t>odgovarajuće</w:t>
            </w:r>
            <w:proofErr w:type="spellEnd"/>
            <w:r w:rsidRPr="00F03896">
              <w:rPr>
                <w:sz w:val="18"/>
                <w:szCs w:val="18"/>
                <w:lang w:val="sr-Latn-RS"/>
              </w:rPr>
              <w:t xml:space="preserve"> mere ublažavanja relevantne za zdravlje i bezbednost radnika, zajednice, </w:t>
            </w:r>
            <w:proofErr w:type="spellStart"/>
            <w:r w:rsidRPr="00F03896">
              <w:rPr>
                <w:sz w:val="18"/>
                <w:szCs w:val="18"/>
                <w:lang w:val="sr-Latn-RS"/>
              </w:rPr>
              <w:t>saobraćaja</w:t>
            </w:r>
            <w:proofErr w:type="spellEnd"/>
            <w:r w:rsidRPr="00F03896">
              <w:rPr>
                <w:sz w:val="18"/>
                <w:szCs w:val="18"/>
                <w:lang w:val="sr-Latn-RS"/>
              </w:rPr>
              <w:t xml:space="preserve"> i </w:t>
            </w:r>
            <w:proofErr w:type="spellStart"/>
            <w:r w:rsidRPr="00F03896">
              <w:rPr>
                <w:sz w:val="18"/>
                <w:szCs w:val="18"/>
                <w:lang w:val="sr-Latn-RS"/>
              </w:rPr>
              <w:t>postojećih</w:t>
            </w:r>
            <w:proofErr w:type="spellEnd"/>
            <w:r w:rsidRPr="00F03896">
              <w:rPr>
                <w:sz w:val="18"/>
                <w:szCs w:val="18"/>
                <w:lang w:val="sr-Latn-RS"/>
              </w:rPr>
              <w:t xml:space="preserve"> objekata u područjima </w:t>
            </w:r>
            <w:proofErr w:type="spellStart"/>
            <w:r w:rsidRPr="00F03896">
              <w:rPr>
                <w:sz w:val="18"/>
                <w:szCs w:val="18"/>
                <w:lang w:val="sr-Latn-RS"/>
              </w:rPr>
              <w:t>zahvaćenim</w:t>
            </w:r>
            <w:proofErr w:type="spellEnd"/>
            <w:r w:rsidRPr="00F03896">
              <w:rPr>
                <w:sz w:val="18"/>
                <w:szCs w:val="18"/>
                <w:lang w:val="sr-Latn-RS"/>
              </w:rPr>
              <w:t xml:space="preserve"> </w:t>
            </w:r>
            <w:r w:rsidR="001A3292" w:rsidRPr="00F03896">
              <w:rPr>
                <w:sz w:val="18"/>
                <w:szCs w:val="18"/>
                <w:lang w:val="sr-Latn-RS"/>
              </w:rPr>
              <w:t>redovima.</w:t>
            </w:r>
          </w:p>
        </w:tc>
      </w:tr>
      <w:tr w:rsidR="005B2CE0" w:rsidRPr="00F03896" w14:paraId="487CC114" w14:textId="77777777" w:rsidTr="00701BA8">
        <w:tc>
          <w:tcPr>
            <w:tcW w:w="2689" w:type="dxa"/>
          </w:tcPr>
          <w:p w14:paraId="39A0D693" w14:textId="170C6B74" w:rsidR="005B2CE0" w:rsidRPr="00F03896" w:rsidRDefault="00557877" w:rsidP="00701BA8">
            <w:pPr>
              <w:spacing w:after="120"/>
              <w:rPr>
                <w:b/>
                <w:bCs/>
                <w:sz w:val="18"/>
                <w:szCs w:val="18"/>
                <w:lang w:val="sr-Latn-RS"/>
              </w:rPr>
            </w:pPr>
            <w:r w:rsidRPr="00F03896">
              <w:rPr>
                <w:b/>
                <w:bCs/>
                <w:sz w:val="18"/>
                <w:szCs w:val="18"/>
                <w:lang w:val="sr-Latn-RS"/>
              </w:rPr>
              <w:t>Angažovanje zainteresovanih strana</w:t>
            </w:r>
            <w:r w:rsidR="005B2CE0" w:rsidRPr="00F03896">
              <w:rPr>
                <w:b/>
                <w:bCs/>
                <w:sz w:val="18"/>
                <w:szCs w:val="18"/>
                <w:lang w:val="sr-Latn-RS"/>
              </w:rPr>
              <w:t xml:space="preserve"> - </w:t>
            </w:r>
            <w:r w:rsidRPr="00F03896">
              <w:rPr>
                <w:sz w:val="18"/>
                <w:szCs w:val="18"/>
                <w:lang w:val="sr-Latn-RS"/>
              </w:rPr>
              <w:t xml:space="preserve">Ljudi na koje utiče projekat i druge zainteresovane strane koje nisu adekvatno </w:t>
            </w:r>
            <w:r w:rsidRPr="00F03896">
              <w:rPr>
                <w:sz w:val="18"/>
                <w:szCs w:val="18"/>
                <w:lang w:val="sr-Latn-RS"/>
              </w:rPr>
              <w:t>informisane i konsultovane o rizicima i uticajima projekta.</w:t>
            </w:r>
          </w:p>
        </w:tc>
        <w:tc>
          <w:tcPr>
            <w:tcW w:w="4646" w:type="dxa"/>
          </w:tcPr>
          <w:p w14:paraId="6A548B9C" w14:textId="0A812D52" w:rsidR="005B2CE0" w:rsidRPr="00F03896" w:rsidRDefault="00557877" w:rsidP="00701BA8">
            <w:pPr>
              <w:spacing w:after="120"/>
              <w:rPr>
                <w:sz w:val="18"/>
                <w:szCs w:val="18"/>
                <w:lang w:val="sr-Latn-RS"/>
              </w:rPr>
            </w:pPr>
            <w:r w:rsidRPr="00F03896">
              <w:rPr>
                <w:sz w:val="18"/>
                <w:szCs w:val="18"/>
                <w:lang w:val="sr-Latn-RS"/>
              </w:rPr>
              <w:t>Implementacija Plana angažovanja zainteresovanih strana biće obaveza Preduzeća Eko-</w:t>
            </w:r>
            <w:proofErr w:type="spellStart"/>
            <w:r w:rsidRPr="00F03896">
              <w:rPr>
                <w:sz w:val="18"/>
                <w:szCs w:val="18"/>
                <w:lang w:val="sr-Latn-RS"/>
              </w:rPr>
              <w:t>Tamnava</w:t>
            </w:r>
            <w:proofErr w:type="spellEnd"/>
            <w:r w:rsidRPr="00F03896">
              <w:rPr>
                <w:sz w:val="18"/>
                <w:szCs w:val="18"/>
                <w:lang w:val="sr-Latn-RS"/>
              </w:rPr>
              <w:t xml:space="preserve"> d.o.o. </w:t>
            </w:r>
            <w:proofErr w:type="spellStart"/>
            <w:r w:rsidRPr="00F03896">
              <w:rPr>
                <w:sz w:val="18"/>
                <w:szCs w:val="18"/>
                <w:lang w:val="sr-Latn-RS"/>
              </w:rPr>
              <w:t>Ub</w:t>
            </w:r>
            <w:proofErr w:type="spellEnd"/>
            <w:r w:rsidRPr="00F03896">
              <w:rPr>
                <w:sz w:val="18"/>
                <w:szCs w:val="18"/>
                <w:lang w:val="sr-Latn-RS"/>
              </w:rPr>
              <w:t xml:space="preserve"> radi upravljanja konsultacijama i komunikacijom sa ljudima pogođenim projektom i drugim relevantnim zainteresovanim stranama.</w:t>
            </w:r>
          </w:p>
        </w:tc>
      </w:tr>
      <w:tr w:rsidR="00DA6CE8" w:rsidRPr="00F03896" w14:paraId="2B5755B0" w14:textId="77777777" w:rsidTr="00DA6CE8">
        <w:tc>
          <w:tcPr>
            <w:tcW w:w="7335" w:type="dxa"/>
            <w:gridSpan w:val="2"/>
            <w:shd w:val="clear" w:color="auto" w:fill="00B050"/>
          </w:tcPr>
          <w:p w14:paraId="64C31707" w14:textId="76CFD3D9" w:rsidR="008A5928" w:rsidRPr="00F03896" w:rsidRDefault="00BA1F8D" w:rsidP="000C748B">
            <w:pPr>
              <w:pStyle w:val="ReportText"/>
              <w:spacing w:before="0" w:after="0"/>
              <w:rPr>
                <w:bCs/>
                <w:color w:val="FFFFFF" w:themeColor="background1"/>
                <w:sz w:val="23"/>
                <w:szCs w:val="23"/>
                <w:lang w:val="sr-Latn-RS"/>
              </w:rPr>
            </w:pPr>
            <w:r w:rsidRPr="00F03896">
              <w:rPr>
                <w:bCs/>
                <w:color w:val="FFFFFF" w:themeColor="background1"/>
                <w:sz w:val="23"/>
                <w:szCs w:val="23"/>
                <w:lang w:val="sr-Latn-RS"/>
              </w:rPr>
              <w:t>Operativna faza</w:t>
            </w:r>
          </w:p>
        </w:tc>
      </w:tr>
      <w:tr w:rsidR="00BA1F8D" w:rsidRPr="00F03896" w14:paraId="5384F977" w14:textId="77777777" w:rsidTr="00A45C04">
        <w:tc>
          <w:tcPr>
            <w:tcW w:w="2689" w:type="dxa"/>
            <w:shd w:val="clear" w:color="auto" w:fill="D9D9D9" w:themeFill="background1" w:themeFillShade="D9"/>
          </w:tcPr>
          <w:p w14:paraId="507F1B3A" w14:textId="0353D3C2" w:rsidR="00BA1F8D" w:rsidRPr="00F03896" w:rsidRDefault="00BA1F8D" w:rsidP="00BA1F8D">
            <w:pPr>
              <w:pStyle w:val="ReportText"/>
              <w:spacing w:before="0" w:after="0"/>
              <w:rPr>
                <w:bCs/>
                <w:szCs w:val="22"/>
                <w:lang w:val="sr-Latn-RS"/>
              </w:rPr>
            </w:pPr>
            <w:r w:rsidRPr="00F03896">
              <w:rPr>
                <w:bCs/>
                <w:lang w:val="sr-Latn-RS"/>
              </w:rPr>
              <w:t xml:space="preserve">Mogući uticaji </w:t>
            </w:r>
          </w:p>
        </w:tc>
        <w:tc>
          <w:tcPr>
            <w:tcW w:w="4646" w:type="dxa"/>
            <w:shd w:val="clear" w:color="auto" w:fill="D9D9D9" w:themeFill="background1" w:themeFillShade="D9"/>
          </w:tcPr>
          <w:p w14:paraId="37445531" w14:textId="1878C6B9" w:rsidR="00BA1F8D" w:rsidRPr="00F03896" w:rsidRDefault="00BA1F8D" w:rsidP="00BA1F8D">
            <w:pPr>
              <w:pStyle w:val="ReportText"/>
              <w:spacing w:before="0" w:after="0"/>
              <w:rPr>
                <w:bCs/>
                <w:szCs w:val="22"/>
                <w:lang w:val="sr-Latn-RS"/>
              </w:rPr>
            </w:pPr>
            <w:r w:rsidRPr="00F03896">
              <w:rPr>
                <w:bCs/>
                <w:lang w:val="sr-Latn-RS"/>
              </w:rPr>
              <w:t>Predložene mere ublažavanja</w:t>
            </w:r>
          </w:p>
        </w:tc>
      </w:tr>
      <w:tr w:rsidR="002D51EE" w:rsidRPr="00F03896" w14:paraId="2FB3F353" w14:textId="77777777" w:rsidTr="00A45C04">
        <w:tc>
          <w:tcPr>
            <w:tcW w:w="2689" w:type="dxa"/>
          </w:tcPr>
          <w:p w14:paraId="64F01EAF" w14:textId="03B64A80" w:rsidR="002D51EE" w:rsidRPr="00F03896" w:rsidRDefault="00557877" w:rsidP="00B07938">
            <w:pPr>
              <w:spacing w:before="57" w:after="57" w:line="220" w:lineRule="exact"/>
              <w:rPr>
                <w:rFonts w:eastAsia="Times New Roman"/>
                <w:b/>
                <w:bCs/>
                <w:sz w:val="18"/>
                <w:szCs w:val="18"/>
                <w:lang w:val="sr-Latn-RS"/>
              </w:rPr>
            </w:pPr>
            <w:r w:rsidRPr="00F03896">
              <w:rPr>
                <w:rFonts w:eastAsia="Times New Roman"/>
                <w:b/>
                <w:bCs/>
                <w:sz w:val="18"/>
                <w:szCs w:val="18"/>
                <w:lang w:val="sr-Latn-RS"/>
              </w:rPr>
              <w:t xml:space="preserve">Zdravlje i bezbednost zajednice - </w:t>
            </w:r>
            <w:r w:rsidRPr="00F03896">
              <w:rPr>
                <w:rFonts w:eastAsia="Times New Roman"/>
                <w:sz w:val="18"/>
                <w:szCs w:val="18"/>
                <w:lang w:val="sr-Latn-RS"/>
              </w:rPr>
              <w:t>Rizik od rasipanja otpada od strane ptica, glodara, insekata ili vetra. Neregulisani pristup ljudi i životinja. Rizik od požara.</w:t>
            </w:r>
          </w:p>
        </w:tc>
        <w:tc>
          <w:tcPr>
            <w:tcW w:w="4646" w:type="dxa"/>
          </w:tcPr>
          <w:p w14:paraId="6AD60613" w14:textId="048782B8" w:rsidR="002D51EE" w:rsidRPr="00F03896" w:rsidRDefault="00557877" w:rsidP="00B07938">
            <w:pPr>
              <w:pStyle w:val="ReportTableText"/>
              <w:rPr>
                <w:sz w:val="18"/>
                <w:szCs w:val="18"/>
                <w:lang w:val="sr-Latn-RS"/>
              </w:rPr>
            </w:pPr>
            <w:r w:rsidRPr="00F03896">
              <w:rPr>
                <w:sz w:val="18"/>
                <w:szCs w:val="18"/>
                <w:lang w:val="sr-Latn-RS"/>
              </w:rPr>
              <w:t>Eko-</w:t>
            </w:r>
            <w:proofErr w:type="spellStart"/>
            <w:r w:rsidRPr="00F03896">
              <w:rPr>
                <w:sz w:val="18"/>
                <w:szCs w:val="18"/>
                <w:lang w:val="sr-Latn-RS"/>
              </w:rPr>
              <w:t>Tamnava</w:t>
            </w:r>
            <w:proofErr w:type="spellEnd"/>
            <w:r w:rsidRPr="00F03896">
              <w:rPr>
                <w:sz w:val="18"/>
                <w:szCs w:val="18"/>
                <w:lang w:val="sr-Latn-RS"/>
              </w:rPr>
              <w:t xml:space="preserve"> d.o.o. </w:t>
            </w:r>
            <w:proofErr w:type="spellStart"/>
            <w:r w:rsidRPr="00F03896">
              <w:rPr>
                <w:sz w:val="18"/>
                <w:szCs w:val="18"/>
                <w:lang w:val="sr-Latn-RS"/>
              </w:rPr>
              <w:t>Ub</w:t>
            </w:r>
            <w:proofErr w:type="spellEnd"/>
            <w:r w:rsidRPr="00F03896">
              <w:rPr>
                <w:sz w:val="18"/>
                <w:szCs w:val="18"/>
                <w:lang w:val="sr-Latn-RS"/>
              </w:rPr>
              <w:t xml:space="preserve"> </w:t>
            </w:r>
            <w:proofErr w:type="spellStart"/>
            <w:r w:rsidRPr="00F03896">
              <w:rPr>
                <w:sz w:val="18"/>
                <w:szCs w:val="18"/>
                <w:lang w:val="sr-Latn-RS"/>
              </w:rPr>
              <w:t>će</w:t>
            </w:r>
            <w:proofErr w:type="spellEnd"/>
            <w:r w:rsidRPr="00F03896">
              <w:rPr>
                <w:sz w:val="18"/>
                <w:szCs w:val="18"/>
                <w:lang w:val="sr-Latn-RS"/>
              </w:rPr>
              <w:t xml:space="preserve"> sprovesti mere zaštite zajednice pokrivanjem otpada inertnim materijalom kako bi se zaustavilo širenje bolesti od strane životinja i umanjila opasnosti od požara. Takođe, postavljanje ograde </w:t>
            </w:r>
            <w:r w:rsidR="004F1D5D" w:rsidRPr="00F03896">
              <w:rPr>
                <w:sz w:val="18"/>
                <w:szCs w:val="18"/>
                <w:lang w:val="sr-Latn-RS"/>
              </w:rPr>
              <w:t>sprečiće</w:t>
            </w:r>
            <w:r w:rsidRPr="00F03896">
              <w:rPr>
                <w:sz w:val="18"/>
                <w:szCs w:val="18"/>
                <w:lang w:val="sr-Latn-RS"/>
              </w:rPr>
              <w:t xml:space="preserve"> širenje otpada vetrom i </w:t>
            </w:r>
            <w:proofErr w:type="spellStart"/>
            <w:r w:rsidRPr="00F03896">
              <w:rPr>
                <w:sz w:val="18"/>
                <w:szCs w:val="18"/>
                <w:lang w:val="sr-Latn-RS"/>
              </w:rPr>
              <w:t>kontrolisaće</w:t>
            </w:r>
            <w:proofErr w:type="spellEnd"/>
            <w:r w:rsidRPr="00F03896">
              <w:rPr>
                <w:sz w:val="18"/>
                <w:szCs w:val="18"/>
                <w:lang w:val="sr-Latn-RS"/>
              </w:rPr>
              <w:t xml:space="preserve"> pristup deponiji.</w:t>
            </w:r>
          </w:p>
        </w:tc>
      </w:tr>
      <w:tr w:rsidR="005D6D52" w:rsidRPr="00F03896" w14:paraId="4DF2F9AF" w14:textId="77777777" w:rsidTr="00A45C04">
        <w:tc>
          <w:tcPr>
            <w:tcW w:w="2689" w:type="dxa"/>
          </w:tcPr>
          <w:p w14:paraId="5CBB7568" w14:textId="72A60831" w:rsidR="005D6D52" w:rsidRPr="00F03896" w:rsidRDefault="00CA7149" w:rsidP="00B07938">
            <w:pPr>
              <w:spacing w:before="57" w:after="57" w:line="220" w:lineRule="exact"/>
              <w:rPr>
                <w:rFonts w:eastAsia="Times New Roman"/>
                <w:b/>
                <w:bCs/>
                <w:sz w:val="18"/>
                <w:szCs w:val="18"/>
                <w:lang w:val="sr-Latn-RS"/>
              </w:rPr>
            </w:pPr>
            <w:r w:rsidRPr="00F03896">
              <w:rPr>
                <w:rFonts w:eastAsia="Times New Roman"/>
                <w:b/>
                <w:bCs/>
                <w:sz w:val="18"/>
                <w:szCs w:val="18"/>
                <w:lang w:val="sr-Latn-RS"/>
              </w:rPr>
              <w:t>Sistem upravljanja bezbednošću tokom operativne faze</w:t>
            </w:r>
          </w:p>
          <w:p w14:paraId="685246E2" w14:textId="2C3B0376" w:rsidR="005D6D52" w:rsidRPr="00F03896" w:rsidRDefault="00CA7149" w:rsidP="00B07938">
            <w:pPr>
              <w:spacing w:before="57" w:after="57" w:line="220" w:lineRule="exact"/>
              <w:rPr>
                <w:rFonts w:eastAsia="Times New Roman"/>
                <w:sz w:val="18"/>
                <w:szCs w:val="18"/>
                <w:lang w:val="sr-Latn-RS"/>
              </w:rPr>
            </w:pPr>
            <w:r w:rsidRPr="00F03896">
              <w:rPr>
                <w:rFonts w:eastAsia="Times New Roman"/>
                <w:sz w:val="18"/>
                <w:szCs w:val="18"/>
                <w:lang w:val="sr-Latn-RS"/>
              </w:rPr>
              <w:t>Svi rizici povezani sa operativnom fazom projekta</w:t>
            </w:r>
          </w:p>
        </w:tc>
        <w:tc>
          <w:tcPr>
            <w:tcW w:w="4646" w:type="dxa"/>
          </w:tcPr>
          <w:p w14:paraId="37763C45" w14:textId="40B97C83" w:rsidR="005D6D52" w:rsidRPr="00F03896" w:rsidRDefault="00CA7149" w:rsidP="00B07938">
            <w:pPr>
              <w:pStyle w:val="ReportTableText"/>
              <w:rPr>
                <w:sz w:val="18"/>
                <w:szCs w:val="18"/>
                <w:lang w:val="sr-Latn-RS"/>
              </w:rPr>
            </w:pPr>
            <w:r w:rsidRPr="00F03896">
              <w:rPr>
                <w:sz w:val="18"/>
                <w:szCs w:val="18"/>
                <w:lang w:val="sr-Latn-RS"/>
              </w:rPr>
              <w:t>Eko-</w:t>
            </w:r>
            <w:proofErr w:type="spellStart"/>
            <w:r w:rsidRPr="00F03896">
              <w:rPr>
                <w:sz w:val="18"/>
                <w:szCs w:val="18"/>
                <w:lang w:val="sr-Latn-RS"/>
              </w:rPr>
              <w:t>Tamnava</w:t>
            </w:r>
            <w:proofErr w:type="spellEnd"/>
            <w:r w:rsidRPr="00F03896">
              <w:rPr>
                <w:sz w:val="18"/>
                <w:szCs w:val="18"/>
                <w:lang w:val="sr-Latn-RS"/>
              </w:rPr>
              <w:t xml:space="preserve"> </w:t>
            </w:r>
            <w:proofErr w:type="spellStart"/>
            <w:r w:rsidRPr="00F03896">
              <w:rPr>
                <w:sz w:val="18"/>
                <w:szCs w:val="18"/>
                <w:lang w:val="sr-Latn-RS"/>
              </w:rPr>
              <w:t>će</w:t>
            </w:r>
            <w:proofErr w:type="spellEnd"/>
            <w:r w:rsidRPr="00F03896">
              <w:rPr>
                <w:sz w:val="18"/>
                <w:szCs w:val="18"/>
                <w:lang w:val="sr-Latn-RS"/>
              </w:rPr>
              <w:t xml:space="preserve"> uspostaviti Sistem upravljanja </w:t>
            </w:r>
            <w:proofErr w:type="spellStart"/>
            <w:r w:rsidRPr="00F03896">
              <w:rPr>
                <w:sz w:val="18"/>
                <w:szCs w:val="18"/>
                <w:lang w:val="sr-Latn-RS"/>
              </w:rPr>
              <w:t>bezbednošću</w:t>
            </w:r>
            <w:proofErr w:type="spellEnd"/>
            <w:r w:rsidRPr="00F03896">
              <w:rPr>
                <w:sz w:val="18"/>
                <w:szCs w:val="18"/>
                <w:lang w:val="sr-Latn-RS"/>
              </w:rPr>
              <w:t xml:space="preserve"> tokom operativne faze kako bi se procenili svi bezbednosni rizici relevantni za operativnu fazu (radna mesta, zajednica, </w:t>
            </w:r>
            <w:proofErr w:type="spellStart"/>
            <w:r w:rsidRPr="00F03896">
              <w:rPr>
                <w:sz w:val="18"/>
                <w:szCs w:val="18"/>
                <w:lang w:val="sr-Latn-RS"/>
              </w:rPr>
              <w:t>saobraćaj</w:t>
            </w:r>
            <w:proofErr w:type="spellEnd"/>
            <w:r w:rsidRPr="00F03896">
              <w:rPr>
                <w:sz w:val="18"/>
                <w:szCs w:val="18"/>
                <w:lang w:val="sr-Latn-RS"/>
              </w:rPr>
              <w:t xml:space="preserve">, opasni otpad, poplave, vanredne situacije itd.) i razvile i primenile </w:t>
            </w:r>
            <w:proofErr w:type="spellStart"/>
            <w:r w:rsidRPr="00F03896">
              <w:rPr>
                <w:sz w:val="18"/>
                <w:szCs w:val="18"/>
                <w:lang w:val="sr-Latn-RS"/>
              </w:rPr>
              <w:t>odgovarajuće</w:t>
            </w:r>
            <w:proofErr w:type="spellEnd"/>
            <w:r w:rsidRPr="00F03896">
              <w:rPr>
                <w:sz w:val="18"/>
                <w:szCs w:val="18"/>
                <w:lang w:val="sr-Latn-RS"/>
              </w:rPr>
              <w:t xml:space="preserve"> mere ublažavanja.</w:t>
            </w:r>
          </w:p>
        </w:tc>
      </w:tr>
      <w:tr w:rsidR="002C738E" w:rsidRPr="00F03896" w14:paraId="63C1A6D7" w14:textId="77777777" w:rsidTr="00A45C04">
        <w:tc>
          <w:tcPr>
            <w:tcW w:w="2689" w:type="dxa"/>
          </w:tcPr>
          <w:p w14:paraId="365D7746" w14:textId="4FE1CD1B" w:rsidR="002C738E" w:rsidRPr="00F03896" w:rsidRDefault="00CA7149" w:rsidP="00B07938">
            <w:pPr>
              <w:spacing w:before="57" w:after="57" w:line="220" w:lineRule="exact"/>
              <w:rPr>
                <w:rFonts w:eastAsia="Times New Roman"/>
                <w:sz w:val="18"/>
                <w:szCs w:val="18"/>
                <w:lang w:val="sr-Latn-RS"/>
              </w:rPr>
            </w:pPr>
            <w:r w:rsidRPr="00F03896">
              <w:rPr>
                <w:rFonts w:eastAsia="Times New Roman"/>
                <w:b/>
                <w:bCs/>
                <w:sz w:val="18"/>
                <w:szCs w:val="18"/>
                <w:lang w:val="sr-Latn-RS"/>
              </w:rPr>
              <w:t xml:space="preserve">Sprovođenje redovnih inspekcija – </w:t>
            </w:r>
            <w:r w:rsidRPr="00F03896">
              <w:rPr>
                <w:rFonts w:eastAsia="Times New Roman"/>
                <w:sz w:val="18"/>
                <w:szCs w:val="18"/>
                <w:lang w:val="sr-Latn-RS"/>
              </w:rPr>
              <w:t>Neophodno radi kontrole potencijalno štetnih uticaja na životnu sredinu i blagovremenog identifikovanja potencijalnih rizika po životnu sredinu.</w:t>
            </w:r>
          </w:p>
        </w:tc>
        <w:tc>
          <w:tcPr>
            <w:tcW w:w="4646" w:type="dxa"/>
          </w:tcPr>
          <w:p w14:paraId="3AB5992A" w14:textId="0D381C0A" w:rsidR="002C738E" w:rsidRPr="00F03896" w:rsidRDefault="00CA7149" w:rsidP="00B07938">
            <w:pPr>
              <w:pStyle w:val="ReportTableText"/>
              <w:rPr>
                <w:sz w:val="18"/>
                <w:szCs w:val="18"/>
                <w:lang w:val="sr-Latn-RS"/>
              </w:rPr>
            </w:pPr>
            <w:r w:rsidRPr="00F03896">
              <w:rPr>
                <w:sz w:val="18"/>
                <w:szCs w:val="18"/>
                <w:lang w:val="sr-Latn-RS"/>
              </w:rPr>
              <w:t>Redovna, dnevna kontrola - Kako bi se adekvatno vodila evidencija, Eko-</w:t>
            </w:r>
            <w:proofErr w:type="spellStart"/>
            <w:r w:rsidRPr="00F03896">
              <w:rPr>
                <w:sz w:val="18"/>
                <w:szCs w:val="18"/>
                <w:lang w:val="sr-Latn-RS"/>
              </w:rPr>
              <w:t>Tamnava</w:t>
            </w:r>
            <w:proofErr w:type="spellEnd"/>
            <w:r w:rsidRPr="00F03896">
              <w:rPr>
                <w:sz w:val="18"/>
                <w:szCs w:val="18"/>
                <w:lang w:val="sr-Latn-RS"/>
              </w:rPr>
              <w:t xml:space="preserve"> </w:t>
            </w:r>
            <w:proofErr w:type="spellStart"/>
            <w:r w:rsidRPr="00F03896">
              <w:rPr>
                <w:sz w:val="18"/>
                <w:szCs w:val="18"/>
                <w:lang w:val="sr-Latn-RS"/>
              </w:rPr>
              <w:t>će</w:t>
            </w:r>
            <w:proofErr w:type="spellEnd"/>
            <w:r w:rsidRPr="00F03896">
              <w:rPr>
                <w:sz w:val="18"/>
                <w:szCs w:val="18"/>
                <w:lang w:val="sr-Latn-RS"/>
              </w:rPr>
              <w:t xml:space="preserve"> kontrolisati parametre kao što su količina i sastav istovarenog otpada; redovno održavanje objekata za odlaganje otpada, pristupnih puteva i cele zone prijema otpada; održavanje opreme i radno vreme, količina upotrebljenog i raspoloživog materijala za pokrivanje; promene u okolnom prostoru, prisustvo infektivnih </w:t>
            </w:r>
            <w:r w:rsidR="004F1D5D" w:rsidRPr="00F03896">
              <w:rPr>
                <w:sz w:val="18"/>
                <w:szCs w:val="18"/>
                <w:lang w:val="sr-Latn-RS"/>
              </w:rPr>
              <w:t>agensa</w:t>
            </w:r>
            <w:r w:rsidRPr="00F03896">
              <w:rPr>
                <w:sz w:val="18"/>
                <w:szCs w:val="18"/>
                <w:lang w:val="sr-Latn-RS"/>
              </w:rPr>
              <w:t xml:space="preserve">; </w:t>
            </w:r>
            <w:proofErr w:type="spellStart"/>
            <w:r w:rsidRPr="00F03896">
              <w:rPr>
                <w:sz w:val="18"/>
                <w:szCs w:val="18"/>
                <w:lang w:val="sr-Latn-RS"/>
              </w:rPr>
              <w:t>praćenje</w:t>
            </w:r>
            <w:proofErr w:type="spellEnd"/>
            <w:r w:rsidRPr="00F03896">
              <w:rPr>
                <w:sz w:val="18"/>
                <w:szCs w:val="18"/>
                <w:lang w:val="sr-Latn-RS"/>
              </w:rPr>
              <w:t xml:space="preserve"> nivoa podzemnih voda u bunarima i merenje količine kišnice na području deponije.</w:t>
            </w:r>
          </w:p>
        </w:tc>
      </w:tr>
      <w:tr w:rsidR="0044768C" w:rsidRPr="00F03896" w14:paraId="6199951F" w14:textId="77777777" w:rsidTr="00A45C04">
        <w:tc>
          <w:tcPr>
            <w:tcW w:w="2689" w:type="dxa"/>
          </w:tcPr>
          <w:p w14:paraId="3B10BF95" w14:textId="77777777" w:rsidR="00CA7149" w:rsidRPr="00F03896" w:rsidRDefault="00CA7149" w:rsidP="00CA7149">
            <w:pPr>
              <w:spacing w:before="57" w:after="57" w:line="220" w:lineRule="exact"/>
              <w:rPr>
                <w:rFonts w:eastAsia="Times New Roman"/>
                <w:b/>
                <w:bCs/>
                <w:sz w:val="18"/>
                <w:szCs w:val="18"/>
                <w:lang w:val="sr-Latn-RS"/>
              </w:rPr>
            </w:pPr>
            <w:proofErr w:type="spellStart"/>
            <w:r w:rsidRPr="00F03896">
              <w:rPr>
                <w:rFonts w:eastAsia="Times New Roman"/>
                <w:b/>
                <w:bCs/>
                <w:sz w:val="18"/>
                <w:szCs w:val="18"/>
                <w:lang w:val="sr-Latn-RS"/>
              </w:rPr>
              <w:t>Moguća</w:t>
            </w:r>
            <w:proofErr w:type="spellEnd"/>
            <w:r w:rsidRPr="00F03896">
              <w:rPr>
                <w:rFonts w:eastAsia="Times New Roman"/>
                <w:b/>
                <w:bCs/>
                <w:sz w:val="18"/>
                <w:szCs w:val="18"/>
                <w:lang w:val="sr-Latn-RS"/>
              </w:rPr>
              <w:t xml:space="preserve"> kontaminacija zemljišta i vode</w:t>
            </w:r>
          </w:p>
          <w:p w14:paraId="79DA0698" w14:textId="0C92976A" w:rsidR="00972C24" w:rsidRPr="00F03896" w:rsidRDefault="00CA7149" w:rsidP="00CA7149">
            <w:pPr>
              <w:spacing w:before="57" w:after="57" w:line="220" w:lineRule="exact"/>
              <w:rPr>
                <w:rFonts w:eastAsia="Times New Roman"/>
                <w:b/>
                <w:bCs/>
                <w:sz w:val="18"/>
                <w:szCs w:val="18"/>
                <w:lang w:val="sr-Latn-RS"/>
              </w:rPr>
            </w:pPr>
            <w:r w:rsidRPr="00F03896">
              <w:rPr>
                <w:rFonts w:eastAsia="Times New Roman"/>
                <w:b/>
                <w:bCs/>
                <w:sz w:val="18"/>
                <w:szCs w:val="18"/>
                <w:lang w:val="sr-Latn-RS"/>
              </w:rPr>
              <w:t>Kvalitet vazduha / emisija</w:t>
            </w:r>
          </w:p>
        </w:tc>
        <w:tc>
          <w:tcPr>
            <w:tcW w:w="4646" w:type="dxa"/>
          </w:tcPr>
          <w:p w14:paraId="3C3BEA55" w14:textId="2FC1E001" w:rsidR="00972C24" w:rsidRPr="00F03896" w:rsidRDefault="00CA7149" w:rsidP="00CA7149">
            <w:pPr>
              <w:spacing w:before="57" w:after="57" w:line="220" w:lineRule="exact"/>
              <w:rPr>
                <w:rFonts w:eastAsia="Times New Roman"/>
                <w:sz w:val="18"/>
                <w:szCs w:val="18"/>
                <w:lang w:val="sr-Latn-RS"/>
              </w:rPr>
            </w:pPr>
            <w:r w:rsidRPr="00F03896">
              <w:rPr>
                <w:rFonts w:eastAsia="Times New Roman"/>
                <w:sz w:val="18"/>
                <w:szCs w:val="18"/>
                <w:lang w:val="sr-Latn-RS"/>
              </w:rPr>
              <w:t xml:space="preserve">Projektom je predviđena ugradnja </w:t>
            </w:r>
            <w:proofErr w:type="spellStart"/>
            <w:r w:rsidR="00F2615E" w:rsidRPr="00F03896">
              <w:rPr>
                <w:rFonts w:eastAsia="Times New Roman"/>
                <w:sz w:val="18"/>
                <w:szCs w:val="18"/>
                <w:lang w:val="sr-Latn-RS"/>
              </w:rPr>
              <w:t>hidroizolacionog</w:t>
            </w:r>
            <w:proofErr w:type="spellEnd"/>
            <w:r w:rsidRPr="00F03896">
              <w:rPr>
                <w:rFonts w:eastAsia="Times New Roman"/>
                <w:sz w:val="18"/>
                <w:szCs w:val="18"/>
                <w:lang w:val="sr-Latn-RS"/>
              </w:rPr>
              <w:t xml:space="preserve"> sloja, kao i kontrolisano sakupljanje otpadnih voda i </w:t>
            </w:r>
            <w:proofErr w:type="spellStart"/>
            <w:r w:rsidRPr="00F03896">
              <w:rPr>
                <w:rFonts w:eastAsia="Times New Roman"/>
                <w:sz w:val="18"/>
                <w:szCs w:val="18"/>
                <w:lang w:val="sr-Latn-RS"/>
              </w:rPr>
              <w:t>deponijskog</w:t>
            </w:r>
            <w:proofErr w:type="spellEnd"/>
            <w:r w:rsidRPr="00F03896">
              <w:rPr>
                <w:rFonts w:eastAsia="Times New Roman"/>
                <w:sz w:val="18"/>
                <w:szCs w:val="18"/>
                <w:lang w:val="sr-Latn-RS"/>
              </w:rPr>
              <w:t xml:space="preserve"> gasa kako bi se sprečilo zagađenje tla i vazduha.</w:t>
            </w:r>
            <w:r w:rsidR="00493DC5" w:rsidRPr="00F03896">
              <w:rPr>
                <w:rFonts w:eastAsia="Times New Roman"/>
                <w:sz w:val="18"/>
                <w:szCs w:val="18"/>
                <w:lang w:val="sr-Latn-RS"/>
              </w:rPr>
              <w:t xml:space="preserve"> </w:t>
            </w:r>
            <w:r w:rsidRPr="00F03896">
              <w:rPr>
                <w:rFonts w:eastAsia="Times New Roman"/>
                <w:sz w:val="18"/>
                <w:szCs w:val="18"/>
                <w:lang w:val="sr-Latn-RS"/>
              </w:rPr>
              <w:t xml:space="preserve">Postrojenje za </w:t>
            </w:r>
            <w:proofErr w:type="spellStart"/>
            <w:r w:rsidRPr="00F03896">
              <w:rPr>
                <w:rFonts w:eastAsia="Times New Roman"/>
                <w:sz w:val="18"/>
                <w:szCs w:val="18"/>
                <w:lang w:val="sr-Latn-RS"/>
              </w:rPr>
              <w:t>prečišćavanje</w:t>
            </w:r>
            <w:proofErr w:type="spellEnd"/>
            <w:r w:rsidRPr="00F03896">
              <w:rPr>
                <w:rFonts w:eastAsia="Times New Roman"/>
                <w:sz w:val="18"/>
                <w:szCs w:val="18"/>
                <w:lang w:val="sr-Latn-RS"/>
              </w:rPr>
              <w:t xml:space="preserve"> </w:t>
            </w:r>
            <w:proofErr w:type="spellStart"/>
            <w:r w:rsidRPr="00F03896">
              <w:rPr>
                <w:rFonts w:eastAsia="Times New Roman"/>
                <w:sz w:val="18"/>
                <w:szCs w:val="18"/>
                <w:lang w:val="sr-Latn-RS"/>
              </w:rPr>
              <w:t>procednih</w:t>
            </w:r>
            <w:proofErr w:type="spellEnd"/>
            <w:r w:rsidRPr="00F03896">
              <w:rPr>
                <w:rFonts w:eastAsia="Times New Roman"/>
                <w:sz w:val="18"/>
                <w:szCs w:val="18"/>
                <w:lang w:val="sr-Latn-RS"/>
              </w:rPr>
              <w:t xml:space="preserve"> voda </w:t>
            </w:r>
            <w:proofErr w:type="spellStart"/>
            <w:r w:rsidRPr="00F03896">
              <w:rPr>
                <w:rFonts w:eastAsia="Times New Roman"/>
                <w:sz w:val="18"/>
                <w:szCs w:val="18"/>
                <w:lang w:val="sr-Latn-RS"/>
              </w:rPr>
              <w:t>biće</w:t>
            </w:r>
            <w:proofErr w:type="spellEnd"/>
            <w:r w:rsidRPr="00F03896">
              <w:rPr>
                <w:rFonts w:eastAsia="Times New Roman"/>
                <w:sz w:val="18"/>
                <w:szCs w:val="18"/>
                <w:lang w:val="sr-Latn-RS"/>
              </w:rPr>
              <w:t xml:space="preserve"> izgrađeno kao deo kompleksa kako bi se sprečila </w:t>
            </w:r>
            <w:proofErr w:type="spellStart"/>
            <w:r w:rsidRPr="00F03896">
              <w:rPr>
                <w:rFonts w:eastAsia="Times New Roman"/>
                <w:sz w:val="18"/>
                <w:szCs w:val="18"/>
                <w:lang w:val="sr-Latn-RS"/>
              </w:rPr>
              <w:t>moguća</w:t>
            </w:r>
            <w:proofErr w:type="spellEnd"/>
            <w:r w:rsidRPr="00F03896">
              <w:rPr>
                <w:rFonts w:eastAsia="Times New Roman"/>
                <w:sz w:val="18"/>
                <w:szCs w:val="18"/>
                <w:lang w:val="sr-Latn-RS"/>
              </w:rPr>
              <w:t xml:space="preserve"> kontaminacija otpadnim vodama.</w:t>
            </w:r>
          </w:p>
        </w:tc>
      </w:tr>
      <w:tr w:rsidR="00A9512E" w:rsidRPr="00F03896" w14:paraId="07F88601" w14:textId="77777777" w:rsidTr="00A45C04">
        <w:tc>
          <w:tcPr>
            <w:tcW w:w="2689" w:type="dxa"/>
          </w:tcPr>
          <w:p w14:paraId="58CDEFCD" w14:textId="5EE4CD15" w:rsidR="00A9512E" w:rsidRPr="00F03896" w:rsidRDefault="00CA7149" w:rsidP="00B07938">
            <w:pPr>
              <w:spacing w:before="57" w:after="57" w:line="220" w:lineRule="exact"/>
              <w:rPr>
                <w:rFonts w:eastAsia="Times New Roman"/>
                <w:sz w:val="18"/>
                <w:szCs w:val="18"/>
                <w:lang w:val="sr-Latn-RS"/>
              </w:rPr>
            </w:pPr>
            <w:r w:rsidRPr="00F03896">
              <w:rPr>
                <w:rFonts w:eastAsia="Times New Roman"/>
                <w:b/>
                <w:bCs/>
                <w:sz w:val="18"/>
                <w:szCs w:val="18"/>
                <w:lang w:val="sr-Latn-RS"/>
              </w:rPr>
              <w:t xml:space="preserve">Kontrola usklađenosti - </w:t>
            </w:r>
            <w:r w:rsidRPr="00F03896">
              <w:rPr>
                <w:rFonts w:eastAsia="Times New Roman"/>
                <w:sz w:val="18"/>
                <w:szCs w:val="18"/>
                <w:lang w:val="sr-Latn-RS"/>
              </w:rPr>
              <w:t xml:space="preserve">Poređenje </w:t>
            </w:r>
            <w:r w:rsidR="0085318C" w:rsidRPr="00F03896">
              <w:rPr>
                <w:rFonts w:eastAsia="Times New Roman"/>
                <w:sz w:val="18"/>
                <w:szCs w:val="18"/>
                <w:lang w:val="sr-Latn-RS"/>
              </w:rPr>
              <w:t>procenjenih količina</w:t>
            </w:r>
            <w:r w:rsidRPr="00F03896">
              <w:rPr>
                <w:rFonts w:eastAsia="Times New Roman"/>
                <w:sz w:val="18"/>
                <w:szCs w:val="18"/>
                <w:lang w:val="sr-Latn-RS"/>
              </w:rPr>
              <w:t xml:space="preserve"> otpada iz</w:t>
            </w:r>
            <w:r w:rsidR="0085318C" w:rsidRPr="00F03896">
              <w:rPr>
                <w:rFonts w:eastAsia="Times New Roman"/>
                <w:sz w:val="18"/>
                <w:szCs w:val="18"/>
                <w:lang w:val="sr-Latn-RS"/>
              </w:rPr>
              <w:t xml:space="preserve"> projektne dokumentacije</w:t>
            </w:r>
            <w:r w:rsidRPr="00F03896">
              <w:rPr>
                <w:rFonts w:eastAsia="Times New Roman"/>
                <w:sz w:val="18"/>
                <w:szCs w:val="18"/>
                <w:lang w:val="sr-Latn-RS"/>
              </w:rPr>
              <w:t xml:space="preserve"> i uslova na </w:t>
            </w:r>
            <w:r w:rsidR="0085318C" w:rsidRPr="00F03896">
              <w:rPr>
                <w:rFonts w:eastAsia="Times New Roman"/>
                <w:sz w:val="18"/>
                <w:szCs w:val="18"/>
                <w:lang w:val="sr-Latn-RS"/>
              </w:rPr>
              <w:t xml:space="preserve">samoj </w:t>
            </w:r>
            <w:r w:rsidRPr="00F03896">
              <w:rPr>
                <w:rFonts w:eastAsia="Times New Roman"/>
                <w:sz w:val="18"/>
                <w:szCs w:val="18"/>
                <w:lang w:val="sr-Latn-RS"/>
              </w:rPr>
              <w:t>lokaciji tokom rada.</w:t>
            </w:r>
          </w:p>
        </w:tc>
        <w:tc>
          <w:tcPr>
            <w:tcW w:w="4646" w:type="dxa"/>
          </w:tcPr>
          <w:p w14:paraId="6F757438" w14:textId="250A2837" w:rsidR="00A9512E" w:rsidRPr="00F03896" w:rsidRDefault="0085318C" w:rsidP="00B07938">
            <w:pPr>
              <w:pStyle w:val="ReportTableText"/>
              <w:rPr>
                <w:sz w:val="18"/>
                <w:szCs w:val="18"/>
                <w:lang w:val="sr-Latn-RS"/>
              </w:rPr>
            </w:pPr>
            <w:r w:rsidRPr="00F03896">
              <w:rPr>
                <w:sz w:val="18"/>
                <w:szCs w:val="18"/>
                <w:lang w:val="sr-Latn-RS"/>
              </w:rPr>
              <w:t xml:space="preserve">Poređenje istinskih podataka sa lica mesta sa podacima iz projektne dokumentacije kako bi se blagovremeno preduzele mere, ako je potrebno, i kako bi se projektna dokumentacija uskladila sa stvarnim uslovima na deponiji tokom </w:t>
            </w:r>
            <w:r w:rsidR="005643CB" w:rsidRPr="00F03896">
              <w:rPr>
                <w:sz w:val="18"/>
                <w:szCs w:val="18"/>
                <w:lang w:val="sr-Latn-RS"/>
              </w:rPr>
              <w:t>operativne faze</w:t>
            </w:r>
            <w:r w:rsidRPr="00F03896">
              <w:rPr>
                <w:sz w:val="18"/>
                <w:szCs w:val="18"/>
                <w:lang w:val="sr-Latn-RS"/>
              </w:rPr>
              <w:t>.</w:t>
            </w:r>
          </w:p>
        </w:tc>
      </w:tr>
      <w:tr w:rsidR="001A5158" w:rsidRPr="00F03896" w14:paraId="1DD1DEBA" w14:textId="77777777" w:rsidTr="00A45C04">
        <w:tc>
          <w:tcPr>
            <w:tcW w:w="2689" w:type="dxa"/>
          </w:tcPr>
          <w:p w14:paraId="399CA4CA" w14:textId="4A17FEC8" w:rsidR="001A5158" w:rsidRPr="00F03896" w:rsidRDefault="0085318C" w:rsidP="00B07938">
            <w:pPr>
              <w:spacing w:before="57" w:after="57" w:line="220" w:lineRule="exact"/>
              <w:rPr>
                <w:rFonts w:eastAsia="Times New Roman"/>
                <w:b/>
                <w:bCs/>
                <w:sz w:val="18"/>
                <w:szCs w:val="18"/>
                <w:lang w:val="sr-Latn-RS"/>
              </w:rPr>
            </w:pPr>
            <w:r w:rsidRPr="00F03896">
              <w:rPr>
                <w:rFonts w:eastAsia="Times New Roman"/>
                <w:b/>
                <w:bCs/>
                <w:sz w:val="18"/>
                <w:szCs w:val="18"/>
                <w:lang w:val="sr-Latn-RS"/>
              </w:rPr>
              <w:t>Edukacija javnosti</w:t>
            </w:r>
            <w:r w:rsidR="00481C2E" w:rsidRPr="00F03896">
              <w:rPr>
                <w:rFonts w:eastAsia="Times New Roman"/>
                <w:b/>
                <w:bCs/>
                <w:sz w:val="18"/>
                <w:szCs w:val="18"/>
                <w:lang w:val="sr-Latn-RS"/>
              </w:rPr>
              <w:t xml:space="preserve"> </w:t>
            </w:r>
            <w:r w:rsidR="00EA3911" w:rsidRPr="00F03896">
              <w:rPr>
                <w:rFonts w:eastAsia="Times New Roman"/>
                <w:b/>
                <w:bCs/>
                <w:sz w:val="18"/>
                <w:szCs w:val="18"/>
                <w:lang w:val="sr-Latn-RS"/>
              </w:rPr>
              <w:t>–</w:t>
            </w:r>
            <w:r w:rsidR="00481C2E" w:rsidRPr="00F03896">
              <w:rPr>
                <w:rFonts w:eastAsia="Times New Roman"/>
                <w:sz w:val="18"/>
                <w:szCs w:val="18"/>
                <w:lang w:val="sr-Latn-RS"/>
              </w:rPr>
              <w:t xml:space="preserve"> </w:t>
            </w:r>
            <w:r w:rsidR="00EA3911" w:rsidRPr="00F03896">
              <w:rPr>
                <w:rFonts w:eastAsia="Times New Roman"/>
                <w:sz w:val="18"/>
                <w:szCs w:val="18"/>
                <w:lang w:val="sr-Latn-RS"/>
              </w:rPr>
              <w:t xml:space="preserve">način </w:t>
            </w:r>
            <w:proofErr w:type="spellStart"/>
            <w:r w:rsidR="00EA3911" w:rsidRPr="00F03896">
              <w:rPr>
                <w:rFonts w:eastAsia="Times New Roman"/>
                <w:sz w:val="18"/>
                <w:szCs w:val="18"/>
                <w:lang w:val="sr-Latn-RS"/>
              </w:rPr>
              <w:t>fukncionisanja</w:t>
            </w:r>
            <w:proofErr w:type="spellEnd"/>
            <w:r w:rsidR="00EA3911" w:rsidRPr="00F03896">
              <w:rPr>
                <w:rFonts w:eastAsia="Times New Roman"/>
                <w:sz w:val="18"/>
                <w:szCs w:val="18"/>
                <w:lang w:val="sr-Latn-RS"/>
              </w:rPr>
              <w:t xml:space="preserve"> novog sistema za upravljanje otpadom</w:t>
            </w:r>
          </w:p>
        </w:tc>
        <w:tc>
          <w:tcPr>
            <w:tcW w:w="4646" w:type="dxa"/>
          </w:tcPr>
          <w:p w14:paraId="04A087FD" w14:textId="77777777" w:rsidR="00493DC5" w:rsidRPr="00F03896" w:rsidRDefault="0085318C" w:rsidP="00B07938">
            <w:pPr>
              <w:pStyle w:val="ReportTableText"/>
              <w:rPr>
                <w:rFonts w:eastAsia="MS Mincho"/>
                <w:sz w:val="18"/>
                <w:szCs w:val="18"/>
                <w:lang w:val="sr-Latn-RS"/>
              </w:rPr>
            </w:pPr>
            <w:r w:rsidRPr="00F03896">
              <w:rPr>
                <w:rFonts w:eastAsia="MS Mincho"/>
                <w:sz w:val="18"/>
                <w:szCs w:val="18"/>
                <w:lang w:val="sr-Latn-RS"/>
              </w:rPr>
              <w:t>Eko-</w:t>
            </w:r>
            <w:proofErr w:type="spellStart"/>
            <w:r w:rsidRPr="00F03896">
              <w:rPr>
                <w:rFonts w:eastAsia="MS Mincho"/>
                <w:sz w:val="18"/>
                <w:szCs w:val="18"/>
                <w:lang w:val="sr-Latn-RS"/>
              </w:rPr>
              <w:t>Tamanava</w:t>
            </w:r>
            <w:proofErr w:type="spellEnd"/>
            <w:r w:rsidRPr="00F03896">
              <w:rPr>
                <w:rFonts w:eastAsia="MS Mincho"/>
                <w:sz w:val="18"/>
                <w:szCs w:val="18"/>
                <w:lang w:val="sr-Latn-RS"/>
              </w:rPr>
              <w:t xml:space="preserve"> </w:t>
            </w:r>
            <w:proofErr w:type="spellStart"/>
            <w:r w:rsidRPr="00F03896">
              <w:rPr>
                <w:rFonts w:eastAsia="MS Mincho"/>
                <w:sz w:val="18"/>
                <w:szCs w:val="18"/>
                <w:lang w:val="sr-Latn-RS"/>
              </w:rPr>
              <w:t>će</w:t>
            </w:r>
            <w:proofErr w:type="spellEnd"/>
            <w:r w:rsidRPr="00F03896">
              <w:rPr>
                <w:rFonts w:eastAsia="MS Mincho"/>
                <w:sz w:val="18"/>
                <w:szCs w:val="18"/>
                <w:lang w:val="sr-Latn-RS"/>
              </w:rPr>
              <w:t xml:space="preserve"> u saradnji sa Ministarstvom i lokalnim opštinama razviti Program/kampanju za podizanje svesti zajednice koja </w:t>
            </w:r>
            <w:proofErr w:type="spellStart"/>
            <w:r w:rsidRPr="00F03896">
              <w:rPr>
                <w:rFonts w:eastAsia="MS Mincho"/>
                <w:sz w:val="18"/>
                <w:szCs w:val="18"/>
                <w:lang w:val="sr-Latn-RS"/>
              </w:rPr>
              <w:t>će</w:t>
            </w:r>
            <w:proofErr w:type="spellEnd"/>
            <w:r w:rsidRPr="00F03896">
              <w:rPr>
                <w:rFonts w:eastAsia="MS Mincho"/>
                <w:sz w:val="18"/>
                <w:szCs w:val="18"/>
                <w:lang w:val="sr-Latn-RS"/>
              </w:rPr>
              <w:t xml:space="preserve"> predstaviti sistem za odvajanje otpada– dve</w:t>
            </w:r>
          </w:p>
          <w:p w14:paraId="496AB5EB" w14:textId="1D8DA265" w:rsidR="001A5158" w:rsidRPr="00F03896" w:rsidRDefault="0085318C" w:rsidP="00B07938">
            <w:pPr>
              <w:pStyle w:val="ReportTableText"/>
              <w:rPr>
                <w:sz w:val="18"/>
                <w:szCs w:val="18"/>
                <w:lang w:val="sr-Latn-RS"/>
              </w:rPr>
            </w:pPr>
            <w:r w:rsidRPr="00F03896">
              <w:rPr>
                <w:rFonts w:eastAsia="MS Mincho"/>
                <w:sz w:val="18"/>
                <w:szCs w:val="18"/>
                <w:lang w:val="sr-Latn-RS"/>
              </w:rPr>
              <w:t xml:space="preserve"> kante, </w:t>
            </w:r>
            <w:proofErr w:type="spellStart"/>
            <w:r w:rsidRPr="00F03896">
              <w:rPr>
                <w:rFonts w:eastAsia="MS Mincho"/>
                <w:sz w:val="18"/>
                <w:szCs w:val="18"/>
                <w:lang w:val="sr-Latn-RS"/>
              </w:rPr>
              <w:t>podići</w:t>
            </w:r>
            <w:proofErr w:type="spellEnd"/>
            <w:r w:rsidRPr="00F03896">
              <w:rPr>
                <w:rFonts w:eastAsia="MS Mincho"/>
                <w:sz w:val="18"/>
                <w:szCs w:val="18"/>
                <w:lang w:val="sr-Latn-RS"/>
              </w:rPr>
              <w:t xml:space="preserve"> svest i dati praktične smernice za upotrebu novog sistema.</w:t>
            </w:r>
          </w:p>
        </w:tc>
      </w:tr>
    </w:tbl>
    <w:p w14:paraId="275C371E" w14:textId="77777777" w:rsidR="00BB517B" w:rsidRPr="00F03896" w:rsidRDefault="00BB517B">
      <w:pPr>
        <w:rPr>
          <w:lang w:val="sr-Latn-RS"/>
        </w:rPr>
        <w:sectPr w:rsidR="00BB517B" w:rsidRPr="00F03896" w:rsidSect="00D86E02">
          <w:pgSz w:w="16839" w:h="11907" w:orient="landscape" w:code="9"/>
          <w:pgMar w:top="720" w:right="720" w:bottom="720" w:left="720" w:header="567" w:footer="567" w:gutter="0"/>
          <w:cols w:num="2" w:space="708"/>
          <w:docGrid w:linePitch="360"/>
        </w:sectPr>
      </w:pPr>
    </w:p>
    <w:p w14:paraId="13366A2E" w14:textId="647C8988" w:rsidR="00F115BC" w:rsidRPr="00F03896" w:rsidRDefault="00F115BC" w:rsidP="00370118">
      <w:pPr>
        <w:pStyle w:val="ReportList1"/>
        <w:rPr>
          <w:b/>
          <w:color w:val="28AF73"/>
          <w:sz w:val="28"/>
          <w:szCs w:val="18"/>
          <w:lang w:val="sr-Latn-RS"/>
        </w:rPr>
      </w:pPr>
      <w:r w:rsidRPr="00F03896">
        <w:rPr>
          <w:b/>
          <w:color w:val="28AF73"/>
          <w:sz w:val="28"/>
          <w:szCs w:val="18"/>
          <w:lang w:val="sr-Latn-RS"/>
        </w:rPr>
        <w:lastRenderedPageBreak/>
        <w:t>Opšta procena E&amp;S uticaja objekata planiranih za izgradnju u Fazi II i Fazi III</w:t>
      </w:r>
    </w:p>
    <w:p w14:paraId="5568E92E" w14:textId="74F36E1B" w:rsidR="00370118" w:rsidRPr="00F03896" w:rsidRDefault="000E268D" w:rsidP="00370118">
      <w:pPr>
        <w:pStyle w:val="ReportList1"/>
        <w:rPr>
          <w:lang w:val="sr-Latn-RS"/>
        </w:rPr>
      </w:pPr>
      <w:r w:rsidRPr="00F03896">
        <w:rPr>
          <w:lang w:val="sr-Latn-RS"/>
        </w:rPr>
        <w:t>Procena data u donjoj tabeli predstavlja opšte prednosti, uticaje i mere ublažavanja relevantne za operativnu fazu.</w:t>
      </w:r>
    </w:p>
    <w:tbl>
      <w:tblPr>
        <w:tblStyle w:val="TableGrid"/>
        <w:tblW w:w="0" w:type="auto"/>
        <w:tblLook w:val="04A0" w:firstRow="1" w:lastRow="0" w:firstColumn="1" w:lastColumn="0" w:noHBand="0" w:noVBand="1"/>
      </w:tblPr>
      <w:tblGrid>
        <w:gridCol w:w="1838"/>
        <w:gridCol w:w="3686"/>
        <w:gridCol w:w="3969"/>
        <w:gridCol w:w="5528"/>
      </w:tblGrid>
      <w:tr w:rsidR="00370118" w:rsidRPr="00F03896" w14:paraId="39648FB7" w14:textId="77777777" w:rsidTr="00F45F89">
        <w:trPr>
          <w:tblHeader/>
        </w:trPr>
        <w:tc>
          <w:tcPr>
            <w:tcW w:w="15021" w:type="dxa"/>
            <w:gridSpan w:val="4"/>
            <w:shd w:val="clear" w:color="auto" w:fill="00B050"/>
          </w:tcPr>
          <w:p w14:paraId="34C6602E" w14:textId="02F8D4F5" w:rsidR="00370118" w:rsidRPr="00F03896" w:rsidRDefault="004F1D5D" w:rsidP="00F45F89">
            <w:pPr>
              <w:pStyle w:val="ReportText"/>
              <w:spacing w:before="0" w:after="0"/>
              <w:rPr>
                <w:bCs/>
                <w:color w:val="FFFFFF" w:themeColor="background1"/>
                <w:sz w:val="24"/>
                <w:szCs w:val="24"/>
                <w:lang w:val="sr-Latn-RS"/>
              </w:rPr>
            </w:pPr>
            <w:r w:rsidRPr="00F03896">
              <w:rPr>
                <w:bCs/>
                <w:color w:val="FFFFFF" w:themeColor="background1"/>
                <w:sz w:val="24"/>
                <w:szCs w:val="24"/>
                <w:lang w:val="sr-Latn-RS"/>
              </w:rPr>
              <w:t>Postrojenja planirana u Fazi II</w:t>
            </w:r>
            <w:r w:rsidR="00370118" w:rsidRPr="00F03896">
              <w:rPr>
                <w:bCs/>
                <w:color w:val="FFFFFF" w:themeColor="background1"/>
                <w:sz w:val="24"/>
                <w:szCs w:val="24"/>
                <w:lang w:val="sr-Latn-RS"/>
              </w:rPr>
              <w:t xml:space="preserve">  </w:t>
            </w:r>
          </w:p>
        </w:tc>
      </w:tr>
      <w:tr w:rsidR="00370118" w:rsidRPr="00F03896" w14:paraId="75B649CE" w14:textId="77777777" w:rsidTr="00F45F89">
        <w:trPr>
          <w:tblHeader/>
        </w:trPr>
        <w:tc>
          <w:tcPr>
            <w:tcW w:w="1838" w:type="dxa"/>
            <w:shd w:val="clear" w:color="auto" w:fill="D9D9D9" w:themeFill="background1" w:themeFillShade="D9"/>
          </w:tcPr>
          <w:p w14:paraId="61EA3280" w14:textId="43E150D2" w:rsidR="00370118" w:rsidRPr="00F03896" w:rsidRDefault="000E268D" w:rsidP="00F45F89">
            <w:pPr>
              <w:pStyle w:val="ReportText"/>
              <w:spacing w:before="0" w:after="0"/>
              <w:rPr>
                <w:bCs/>
                <w:szCs w:val="22"/>
                <w:lang w:val="sr-Latn-RS"/>
              </w:rPr>
            </w:pPr>
            <w:r w:rsidRPr="00F03896">
              <w:rPr>
                <w:bCs/>
                <w:szCs w:val="22"/>
                <w:lang w:val="sr-Latn-RS"/>
              </w:rPr>
              <w:t>Postrojenje</w:t>
            </w:r>
          </w:p>
        </w:tc>
        <w:tc>
          <w:tcPr>
            <w:tcW w:w="3686" w:type="dxa"/>
            <w:shd w:val="clear" w:color="auto" w:fill="D9D9D9" w:themeFill="background1" w:themeFillShade="D9"/>
          </w:tcPr>
          <w:p w14:paraId="70A03C3A" w14:textId="0F363AB8" w:rsidR="00370118" w:rsidRPr="00F03896" w:rsidRDefault="000E268D" w:rsidP="00F45F89">
            <w:pPr>
              <w:pStyle w:val="ReportText"/>
              <w:spacing w:before="0" w:after="0"/>
              <w:rPr>
                <w:bCs/>
                <w:szCs w:val="22"/>
                <w:lang w:val="sr-Latn-RS"/>
              </w:rPr>
            </w:pPr>
            <w:r w:rsidRPr="00F03896">
              <w:rPr>
                <w:bCs/>
                <w:szCs w:val="22"/>
                <w:lang w:val="sr-Latn-RS"/>
              </w:rPr>
              <w:t>Prednosti</w:t>
            </w:r>
          </w:p>
        </w:tc>
        <w:tc>
          <w:tcPr>
            <w:tcW w:w="3969" w:type="dxa"/>
            <w:shd w:val="clear" w:color="auto" w:fill="D9D9D9" w:themeFill="background1" w:themeFillShade="D9"/>
          </w:tcPr>
          <w:p w14:paraId="4E337435" w14:textId="14A4956A" w:rsidR="00370118" w:rsidRPr="00F03896" w:rsidRDefault="000E268D" w:rsidP="00F45F89">
            <w:pPr>
              <w:pStyle w:val="ReportText"/>
              <w:spacing w:before="0" w:after="0"/>
              <w:rPr>
                <w:bCs/>
                <w:szCs w:val="22"/>
                <w:lang w:val="sr-Latn-RS"/>
              </w:rPr>
            </w:pPr>
            <w:r w:rsidRPr="00F03896">
              <w:rPr>
                <w:bCs/>
                <w:szCs w:val="22"/>
                <w:lang w:val="sr-Latn-RS"/>
              </w:rPr>
              <w:t>Mogući uticaji</w:t>
            </w:r>
          </w:p>
        </w:tc>
        <w:tc>
          <w:tcPr>
            <w:tcW w:w="5528" w:type="dxa"/>
            <w:shd w:val="clear" w:color="auto" w:fill="D9D9D9" w:themeFill="background1" w:themeFillShade="D9"/>
          </w:tcPr>
          <w:p w14:paraId="26FDE7E7" w14:textId="6F906B5C" w:rsidR="00370118" w:rsidRPr="00F03896" w:rsidRDefault="000E268D" w:rsidP="00F45F89">
            <w:pPr>
              <w:pStyle w:val="ReportText"/>
              <w:spacing w:before="0" w:after="0"/>
              <w:rPr>
                <w:bCs/>
                <w:szCs w:val="22"/>
                <w:lang w:val="sr-Latn-RS"/>
              </w:rPr>
            </w:pPr>
            <w:r w:rsidRPr="00F03896">
              <w:rPr>
                <w:bCs/>
                <w:szCs w:val="22"/>
                <w:lang w:val="sr-Latn-RS"/>
              </w:rPr>
              <w:t>Predložene mere ublažavanja</w:t>
            </w:r>
          </w:p>
        </w:tc>
      </w:tr>
      <w:tr w:rsidR="00370118" w:rsidRPr="00F03896" w14:paraId="3880969A" w14:textId="77777777" w:rsidTr="00F45F89">
        <w:tc>
          <w:tcPr>
            <w:tcW w:w="1838" w:type="dxa"/>
          </w:tcPr>
          <w:p w14:paraId="6D3A4936" w14:textId="06D384DD" w:rsidR="00370118" w:rsidRPr="00F03896" w:rsidRDefault="000E268D" w:rsidP="00F45F89">
            <w:pPr>
              <w:spacing w:before="57" w:after="57" w:line="220" w:lineRule="exact"/>
              <w:rPr>
                <w:rFonts w:eastAsia="Times New Roman"/>
                <w:b/>
                <w:bCs/>
                <w:sz w:val="18"/>
                <w:szCs w:val="18"/>
                <w:lang w:val="sr-Latn-RS"/>
              </w:rPr>
            </w:pPr>
            <w:r w:rsidRPr="00F03896">
              <w:rPr>
                <w:rFonts w:eastAsia="Times New Roman"/>
                <w:b/>
                <w:bCs/>
                <w:sz w:val="18"/>
                <w:szCs w:val="18"/>
                <w:lang w:val="sr-Latn-RS"/>
              </w:rPr>
              <w:t xml:space="preserve">Postrojenje za razdvajanje i pripremu </w:t>
            </w:r>
            <w:proofErr w:type="spellStart"/>
            <w:r w:rsidRPr="00F03896">
              <w:rPr>
                <w:rFonts w:eastAsia="Times New Roman"/>
                <w:b/>
                <w:bCs/>
                <w:sz w:val="18"/>
                <w:szCs w:val="18"/>
                <w:lang w:val="sr-Latn-RS"/>
              </w:rPr>
              <w:t>reciklata</w:t>
            </w:r>
            <w:proofErr w:type="spellEnd"/>
            <w:r w:rsidRPr="00F03896">
              <w:rPr>
                <w:rFonts w:eastAsia="Times New Roman"/>
                <w:b/>
                <w:bCs/>
                <w:sz w:val="18"/>
                <w:szCs w:val="18"/>
                <w:lang w:val="sr-Latn-RS"/>
              </w:rPr>
              <w:t xml:space="preserve"> za dalju obradu</w:t>
            </w:r>
          </w:p>
        </w:tc>
        <w:tc>
          <w:tcPr>
            <w:tcW w:w="3686" w:type="dxa"/>
          </w:tcPr>
          <w:p w14:paraId="7614C91C" w14:textId="79D99D5F" w:rsidR="000E268D" w:rsidRPr="00F03896" w:rsidRDefault="000E268D" w:rsidP="000E268D">
            <w:pPr>
              <w:pStyle w:val="ListParagraph"/>
              <w:numPr>
                <w:ilvl w:val="0"/>
                <w:numId w:val="13"/>
              </w:numPr>
              <w:spacing w:before="57" w:after="57" w:line="220" w:lineRule="exact"/>
              <w:rPr>
                <w:rFonts w:ascii="Times New Roman" w:eastAsia="Times New Roman" w:hAnsi="Times New Roman" w:cs="Times New Roman"/>
                <w:sz w:val="18"/>
                <w:szCs w:val="18"/>
                <w:lang w:val="sr-Latn-RS"/>
              </w:rPr>
            </w:pPr>
            <w:r w:rsidRPr="00F03896">
              <w:rPr>
                <w:rFonts w:ascii="Times New Roman" w:eastAsia="Times New Roman" w:hAnsi="Times New Roman" w:cs="Times New Roman"/>
                <w:sz w:val="18"/>
                <w:szCs w:val="18"/>
                <w:lang w:val="sr-Latn-RS"/>
              </w:rPr>
              <w:t xml:space="preserve">Sortiranje </w:t>
            </w:r>
            <w:proofErr w:type="spellStart"/>
            <w:r w:rsidRPr="00F03896">
              <w:rPr>
                <w:rFonts w:ascii="Times New Roman" w:eastAsia="Times New Roman" w:hAnsi="Times New Roman" w:cs="Times New Roman"/>
                <w:sz w:val="18"/>
                <w:szCs w:val="18"/>
                <w:lang w:val="sr-Latn-RS"/>
              </w:rPr>
              <w:t>reciklabilnog</w:t>
            </w:r>
            <w:proofErr w:type="spellEnd"/>
            <w:r w:rsidRPr="00F03896">
              <w:rPr>
                <w:rFonts w:ascii="Times New Roman" w:eastAsia="Times New Roman" w:hAnsi="Times New Roman" w:cs="Times New Roman"/>
                <w:sz w:val="18"/>
                <w:szCs w:val="18"/>
                <w:lang w:val="sr-Latn-RS"/>
              </w:rPr>
              <w:t xml:space="preserve"> otpada i njegova priprema za dalje plasiranje na tržište,</w:t>
            </w:r>
          </w:p>
          <w:p w14:paraId="16742D43" w14:textId="6617785C" w:rsidR="000E268D" w:rsidRPr="00F03896" w:rsidRDefault="000E268D" w:rsidP="000E268D">
            <w:pPr>
              <w:pStyle w:val="ListParagraph"/>
              <w:numPr>
                <w:ilvl w:val="0"/>
                <w:numId w:val="13"/>
              </w:numPr>
              <w:spacing w:before="57" w:after="57" w:line="220" w:lineRule="exact"/>
              <w:rPr>
                <w:rFonts w:ascii="Times New Roman" w:eastAsia="Times New Roman" w:hAnsi="Times New Roman" w:cs="Times New Roman"/>
                <w:sz w:val="18"/>
                <w:szCs w:val="18"/>
                <w:lang w:val="sr-Latn-RS"/>
              </w:rPr>
            </w:pPr>
            <w:r w:rsidRPr="00F03896">
              <w:rPr>
                <w:rFonts w:ascii="Times New Roman" w:eastAsia="Times New Roman" w:hAnsi="Times New Roman" w:cs="Times New Roman"/>
                <w:sz w:val="18"/>
                <w:szCs w:val="18"/>
                <w:lang w:val="sr-Latn-RS"/>
              </w:rPr>
              <w:t xml:space="preserve">Smanjenje udela </w:t>
            </w:r>
            <w:r w:rsidR="00AB2812" w:rsidRPr="00F03896">
              <w:rPr>
                <w:rFonts w:ascii="Times New Roman" w:eastAsia="Times New Roman" w:hAnsi="Times New Roman" w:cs="Times New Roman"/>
                <w:sz w:val="18"/>
                <w:szCs w:val="18"/>
                <w:lang w:val="sr-Latn-RS"/>
              </w:rPr>
              <w:t xml:space="preserve">otpada u </w:t>
            </w:r>
            <w:r w:rsidR="004F1D5D" w:rsidRPr="00F03896">
              <w:rPr>
                <w:rFonts w:ascii="Times New Roman" w:eastAsia="Times New Roman" w:hAnsi="Times New Roman" w:cs="Times New Roman"/>
                <w:sz w:val="18"/>
                <w:szCs w:val="18"/>
                <w:lang w:val="sr-Latn-RS"/>
              </w:rPr>
              <w:t>deponovan</w:t>
            </w:r>
            <w:r w:rsidR="005643CB" w:rsidRPr="00F03896">
              <w:rPr>
                <w:rFonts w:ascii="Times New Roman" w:eastAsia="Times New Roman" w:hAnsi="Times New Roman" w:cs="Times New Roman"/>
                <w:sz w:val="18"/>
                <w:szCs w:val="18"/>
                <w:lang w:val="sr-Latn-RS"/>
              </w:rPr>
              <w:t>om</w:t>
            </w:r>
            <w:r w:rsidR="00AB2812" w:rsidRPr="00F03896">
              <w:rPr>
                <w:rFonts w:ascii="Times New Roman" w:eastAsia="Times New Roman" w:hAnsi="Times New Roman" w:cs="Times New Roman"/>
                <w:sz w:val="18"/>
                <w:szCs w:val="18"/>
                <w:lang w:val="sr-Latn-RS"/>
              </w:rPr>
              <w:t xml:space="preserve"> otpadu </w:t>
            </w:r>
            <w:r w:rsidRPr="00F03896">
              <w:rPr>
                <w:rFonts w:ascii="Times New Roman" w:eastAsia="Times New Roman" w:hAnsi="Times New Roman" w:cs="Times New Roman"/>
                <w:sz w:val="18"/>
                <w:szCs w:val="18"/>
                <w:lang w:val="sr-Latn-RS"/>
              </w:rPr>
              <w:t>koji se može reciklirati ili ponovno koristiti,</w:t>
            </w:r>
          </w:p>
          <w:p w14:paraId="5448210A" w14:textId="6438ED75" w:rsidR="000E268D" w:rsidRPr="00F03896" w:rsidRDefault="000E268D" w:rsidP="000E268D">
            <w:pPr>
              <w:pStyle w:val="ListParagraph"/>
              <w:numPr>
                <w:ilvl w:val="0"/>
                <w:numId w:val="13"/>
              </w:numPr>
              <w:spacing w:before="57" w:after="57" w:line="220" w:lineRule="exact"/>
              <w:rPr>
                <w:rFonts w:eastAsia="Times New Roman"/>
                <w:b/>
                <w:bCs/>
                <w:sz w:val="18"/>
                <w:szCs w:val="18"/>
                <w:lang w:val="sr-Latn-RS"/>
              </w:rPr>
            </w:pPr>
            <w:r w:rsidRPr="00F03896">
              <w:rPr>
                <w:rFonts w:ascii="Times New Roman" w:eastAsia="Times New Roman" w:hAnsi="Times New Roman" w:cs="Times New Roman"/>
                <w:sz w:val="18"/>
                <w:szCs w:val="18"/>
                <w:lang w:val="sr-Latn-RS"/>
              </w:rPr>
              <w:t xml:space="preserve">Pametno upravljanje otpadom i </w:t>
            </w:r>
            <w:proofErr w:type="spellStart"/>
            <w:r w:rsidRPr="00F03896">
              <w:rPr>
                <w:rFonts w:ascii="Times New Roman" w:eastAsia="Times New Roman" w:hAnsi="Times New Roman" w:cs="Times New Roman"/>
                <w:sz w:val="18"/>
                <w:szCs w:val="18"/>
                <w:lang w:val="sr-Latn-RS"/>
              </w:rPr>
              <w:t>omogućavanje</w:t>
            </w:r>
            <w:proofErr w:type="spellEnd"/>
            <w:r w:rsidRPr="00F03896">
              <w:rPr>
                <w:rFonts w:ascii="Times New Roman" w:eastAsia="Times New Roman" w:hAnsi="Times New Roman" w:cs="Times New Roman"/>
                <w:sz w:val="18"/>
                <w:szCs w:val="18"/>
                <w:lang w:val="sr-Latn-RS"/>
              </w:rPr>
              <w:t xml:space="preserve"> ponovne upotrebe određenih vrsta otpada.</w:t>
            </w:r>
          </w:p>
        </w:tc>
        <w:tc>
          <w:tcPr>
            <w:tcW w:w="3969" w:type="dxa"/>
          </w:tcPr>
          <w:p w14:paraId="47369D83" w14:textId="31E2D7DC" w:rsidR="00AB2812" w:rsidRPr="00F03896" w:rsidRDefault="00097294" w:rsidP="00AB2812">
            <w:pPr>
              <w:pStyle w:val="ListParagraph"/>
              <w:numPr>
                <w:ilvl w:val="0"/>
                <w:numId w:val="13"/>
              </w:numPr>
              <w:spacing w:before="57" w:after="57" w:line="220" w:lineRule="exact"/>
              <w:rPr>
                <w:rFonts w:ascii="Times New Roman" w:eastAsia="Times New Roman" w:hAnsi="Times New Roman" w:cs="Times New Roman"/>
                <w:sz w:val="18"/>
                <w:szCs w:val="18"/>
                <w:lang w:val="sr-Latn-RS"/>
              </w:rPr>
            </w:pPr>
            <w:r w:rsidRPr="00F03896">
              <w:rPr>
                <w:rFonts w:ascii="Times New Roman" w:eastAsia="Times New Roman" w:hAnsi="Times New Roman" w:cs="Times New Roman"/>
                <w:sz w:val="18"/>
                <w:szCs w:val="18"/>
                <w:lang w:val="sr-Latn-RS"/>
              </w:rPr>
              <w:t>Smetnje od</w:t>
            </w:r>
            <w:r w:rsidR="00AB2812" w:rsidRPr="00F03896">
              <w:rPr>
                <w:rFonts w:ascii="Times New Roman" w:eastAsia="Times New Roman" w:hAnsi="Times New Roman" w:cs="Times New Roman"/>
                <w:sz w:val="18"/>
                <w:szCs w:val="18"/>
                <w:lang w:val="sr-Latn-RS"/>
              </w:rPr>
              <w:t xml:space="preserve"> </w:t>
            </w:r>
            <w:r w:rsidRPr="00F03896">
              <w:rPr>
                <w:rFonts w:ascii="Times New Roman" w:eastAsia="Times New Roman" w:hAnsi="Times New Roman" w:cs="Times New Roman"/>
                <w:sz w:val="18"/>
                <w:szCs w:val="18"/>
                <w:lang w:val="sr-Latn-RS"/>
              </w:rPr>
              <w:t xml:space="preserve">strane </w:t>
            </w:r>
            <w:r w:rsidR="00AB2812" w:rsidRPr="00F03896">
              <w:rPr>
                <w:rFonts w:ascii="Times New Roman" w:eastAsia="Times New Roman" w:hAnsi="Times New Roman" w:cs="Times New Roman"/>
                <w:sz w:val="18"/>
                <w:szCs w:val="18"/>
                <w:lang w:val="sr-Latn-RS"/>
              </w:rPr>
              <w:t xml:space="preserve">životinja koje mogu preneti bolesti - </w:t>
            </w:r>
            <w:r w:rsidRPr="00F03896">
              <w:rPr>
                <w:rFonts w:ascii="Times New Roman" w:eastAsia="Times New Roman" w:hAnsi="Times New Roman" w:cs="Times New Roman"/>
                <w:sz w:val="18"/>
                <w:szCs w:val="18"/>
                <w:lang w:val="sr-Latn-RS"/>
              </w:rPr>
              <w:t>štetočine</w:t>
            </w:r>
            <w:r w:rsidR="00AB2812" w:rsidRPr="00F03896">
              <w:rPr>
                <w:rFonts w:ascii="Times New Roman" w:eastAsia="Times New Roman" w:hAnsi="Times New Roman" w:cs="Times New Roman"/>
                <w:sz w:val="18"/>
                <w:szCs w:val="18"/>
                <w:lang w:val="sr-Latn-RS"/>
              </w:rPr>
              <w:t xml:space="preserve"> (uglavnom miševi, pacovi i ptice),</w:t>
            </w:r>
          </w:p>
          <w:p w14:paraId="15458D6C" w14:textId="332B2D01" w:rsidR="00AB2812" w:rsidRPr="00F03896" w:rsidRDefault="00AB2812" w:rsidP="00AB2812">
            <w:pPr>
              <w:pStyle w:val="ListParagraph"/>
              <w:numPr>
                <w:ilvl w:val="0"/>
                <w:numId w:val="13"/>
              </w:numPr>
              <w:spacing w:before="57" w:after="57" w:line="220" w:lineRule="exact"/>
              <w:rPr>
                <w:rFonts w:ascii="Times New Roman" w:eastAsia="Times New Roman" w:hAnsi="Times New Roman" w:cs="Times New Roman"/>
                <w:sz w:val="18"/>
                <w:szCs w:val="18"/>
                <w:lang w:val="sr-Latn-RS"/>
              </w:rPr>
            </w:pPr>
            <w:r w:rsidRPr="00F03896">
              <w:rPr>
                <w:rFonts w:ascii="Times New Roman" w:eastAsia="Times New Roman" w:hAnsi="Times New Roman" w:cs="Times New Roman"/>
                <w:sz w:val="18"/>
                <w:szCs w:val="18"/>
                <w:lang w:val="sr-Latn-RS"/>
              </w:rPr>
              <w:t xml:space="preserve">Uticaji na kvalitet vazduha, </w:t>
            </w:r>
            <w:r w:rsidR="00097294" w:rsidRPr="00F03896">
              <w:rPr>
                <w:rFonts w:ascii="Times New Roman" w:eastAsia="Times New Roman" w:hAnsi="Times New Roman" w:cs="Times New Roman"/>
                <w:sz w:val="18"/>
                <w:szCs w:val="18"/>
                <w:lang w:val="sr-Latn-RS"/>
              </w:rPr>
              <w:t xml:space="preserve">neprijatni </w:t>
            </w:r>
            <w:r w:rsidRPr="00F03896">
              <w:rPr>
                <w:rFonts w:ascii="Times New Roman" w:eastAsia="Times New Roman" w:hAnsi="Times New Roman" w:cs="Times New Roman"/>
                <w:sz w:val="18"/>
                <w:szCs w:val="18"/>
                <w:lang w:val="sr-Latn-RS"/>
              </w:rPr>
              <w:t>mirisi i prašina,</w:t>
            </w:r>
          </w:p>
          <w:p w14:paraId="284F321E" w14:textId="2D0D287B" w:rsidR="00AB2812" w:rsidRPr="00F03896" w:rsidRDefault="00AB2812" w:rsidP="00AB2812">
            <w:pPr>
              <w:pStyle w:val="ListParagraph"/>
              <w:numPr>
                <w:ilvl w:val="0"/>
                <w:numId w:val="13"/>
              </w:numPr>
              <w:spacing w:before="57" w:after="57" w:line="220" w:lineRule="exact"/>
              <w:rPr>
                <w:rFonts w:ascii="Times New Roman" w:eastAsia="Times New Roman" w:hAnsi="Times New Roman" w:cs="Times New Roman"/>
                <w:sz w:val="18"/>
                <w:szCs w:val="18"/>
                <w:lang w:val="sr-Latn-RS"/>
              </w:rPr>
            </w:pPr>
            <w:r w:rsidRPr="00F03896">
              <w:rPr>
                <w:rFonts w:ascii="Times New Roman" w:eastAsia="Times New Roman" w:hAnsi="Times New Roman" w:cs="Times New Roman"/>
                <w:sz w:val="18"/>
                <w:szCs w:val="18"/>
                <w:lang w:val="sr-Latn-RS"/>
              </w:rPr>
              <w:t xml:space="preserve">Otpadne vode iz objekta </w:t>
            </w:r>
            <w:r w:rsidR="00097294" w:rsidRPr="00F03896">
              <w:rPr>
                <w:rFonts w:ascii="Times New Roman" w:eastAsia="Times New Roman" w:hAnsi="Times New Roman" w:cs="Times New Roman"/>
                <w:sz w:val="18"/>
                <w:szCs w:val="18"/>
                <w:lang w:val="sr-Latn-RS"/>
              </w:rPr>
              <w:t xml:space="preserve">koje </w:t>
            </w:r>
            <w:r w:rsidRPr="00F03896">
              <w:rPr>
                <w:rFonts w:ascii="Times New Roman" w:eastAsia="Times New Roman" w:hAnsi="Times New Roman" w:cs="Times New Roman"/>
                <w:sz w:val="18"/>
                <w:szCs w:val="18"/>
                <w:lang w:val="sr-Latn-RS"/>
              </w:rPr>
              <w:t xml:space="preserve">mogu biti zagađene usled uticaja otpada i </w:t>
            </w:r>
            <w:r w:rsidR="00097294" w:rsidRPr="00F03896">
              <w:rPr>
                <w:rFonts w:ascii="Times New Roman" w:eastAsia="Times New Roman" w:hAnsi="Times New Roman" w:cs="Times New Roman"/>
                <w:sz w:val="18"/>
                <w:szCs w:val="18"/>
                <w:lang w:val="sr-Latn-RS"/>
              </w:rPr>
              <w:t>koje ako</w:t>
            </w:r>
            <w:r w:rsidRPr="00F03896">
              <w:rPr>
                <w:rFonts w:ascii="Times New Roman" w:eastAsia="Times New Roman" w:hAnsi="Times New Roman" w:cs="Times New Roman"/>
                <w:sz w:val="18"/>
                <w:szCs w:val="18"/>
                <w:lang w:val="sr-Latn-RS"/>
              </w:rPr>
              <w:t xml:space="preserve"> se ne prikupe na </w:t>
            </w:r>
            <w:proofErr w:type="spellStart"/>
            <w:r w:rsidRPr="00F03896">
              <w:rPr>
                <w:rFonts w:ascii="Times New Roman" w:eastAsia="Times New Roman" w:hAnsi="Times New Roman" w:cs="Times New Roman"/>
                <w:sz w:val="18"/>
                <w:szCs w:val="18"/>
                <w:lang w:val="sr-Latn-RS"/>
              </w:rPr>
              <w:t>odgovarajući</w:t>
            </w:r>
            <w:proofErr w:type="spellEnd"/>
            <w:r w:rsidRPr="00F03896">
              <w:rPr>
                <w:rFonts w:ascii="Times New Roman" w:eastAsia="Times New Roman" w:hAnsi="Times New Roman" w:cs="Times New Roman"/>
                <w:sz w:val="18"/>
                <w:szCs w:val="18"/>
                <w:lang w:val="sr-Latn-RS"/>
              </w:rPr>
              <w:t xml:space="preserve"> način mogu dovesti do zagađenja tla i vode,</w:t>
            </w:r>
          </w:p>
          <w:p w14:paraId="4C8DDD1D" w14:textId="3AA0CCAA" w:rsidR="00370118" w:rsidRPr="00F03896" w:rsidRDefault="00AB2812" w:rsidP="00AB2812">
            <w:pPr>
              <w:pStyle w:val="ListParagraph"/>
              <w:numPr>
                <w:ilvl w:val="0"/>
                <w:numId w:val="13"/>
              </w:numPr>
              <w:spacing w:before="57" w:after="57" w:line="220" w:lineRule="exact"/>
              <w:rPr>
                <w:sz w:val="18"/>
                <w:szCs w:val="18"/>
                <w:lang w:val="sr-Latn-RS"/>
              </w:rPr>
            </w:pPr>
            <w:r w:rsidRPr="00F03896">
              <w:rPr>
                <w:rFonts w:ascii="Times New Roman" w:eastAsia="Times New Roman" w:hAnsi="Times New Roman" w:cs="Times New Roman"/>
                <w:sz w:val="18"/>
                <w:szCs w:val="18"/>
                <w:lang w:val="sr-Latn-RS"/>
              </w:rPr>
              <w:t xml:space="preserve">Otpad razbacan vetrom ili </w:t>
            </w:r>
            <w:r w:rsidR="00097294" w:rsidRPr="00F03896">
              <w:rPr>
                <w:rFonts w:ascii="Times New Roman" w:eastAsia="Times New Roman" w:hAnsi="Times New Roman" w:cs="Times New Roman"/>
                <w:sz w:val="18"/>
                <w:szCs w:val="18"/>
                <w:lang w:val="sr-Latn-RS"/>
              </w:rPr>
              <w:t>taloženje</w:t>
            </w:r>
            <w:r w:rsidRPr="00F03896">
              <w:rPr>
                <w:rFonts w:ascii="Times New Roman" w:eastAsia="Times New Roman" w:hAnsi="Times New Roman" w:cs="Times New Roman"/>
                <w:sz w:val="18"/>
                <w:szCs w:val="18"/>
                <w:lang w:val="sr-Latn-RS"/>
              </w:rPr>
              <w:t xml:space="preserve"> otpada izvan objekta.</w:t>
            </w:r>
          </w:p>
        </w:tc>
        <w:tc>
          <w:tcPr>
            <w:tcW w:w="5528" w:type="dxa"/>
          </w:tcPr>
          <w:p w14:paraId="79688E2E" w14:textId="3D5B3E00" w:rsidR="00370118" w:rsidRPr="00F03896" w:rsidRDefault="00097294" w:rsidP="00F45F89">
            <w:pPr>
              <w:pStyle w:val="ListParagraph"/>
              <w:numPr>
                <w:ilvl w:val="0"/>
                <w:numId w:val="13"/>
              </w:numPr>
              <w:spacing w:before="57" w:after="57" w:line="220" w:lineRule="exact"/>
              <w:rPr>
                <w:rFonts w:ascii="Times New Roman" w:hAnsi="Times New Roman" w:cs="Times New Roman"/>
                <w:sz w:val="18"/>
                <w:szCs w:val="18"/>
                <w:lang w:val="sr-Latn-RS"/>
              </w:rPr>
            </w:pPr>
            <w:r w:rsidRPr="00F03896">
              <w:rPr>
                <w:rFonts w:ascii="Times New Roman" w:hAnsi="Times New Roman" w:cs="Times New Roman"/>
                <w:sz w:val="18"/>
                <w:szCs w:val="18"/>
                <w:lang w:val="sr-Latn-RS"/>
              </w:rPr>
              <w:t xml:space="preserve">Razmotriti upotrebu </w:t>
            </w:r>
            <w:proofErr w:type="spellStart"/>
            <w:r w:rsidRPr="00F03896">
              <w:rPr>
                <w:rFonts w:ascii="Times New Roman" w:hAnsi="Times New Roman" w:cs="Times New Roman"/>
                <w:sz w:val="18"/>
                <w:szCs w:val="18"/>
                <w:lang w:val="sr-Latn-RS"/>
              </w:rPr>
              <w:t>odgovarajućih</w:t>
            </w:r>
            <w:proofErr w:type="spellEnd"/>
            <w:r w:rsidRPr="00F03896">
              <w:rPr>
                <w:rFonts w:ascii="Times New Roman" w:hAnsi="Times New Roman" w:cs="Times New Roman"/>
                <w:sz w:val="18"/>
                <w:szCs w:val="18"/>
                <w:lang w:val="sr-Latn-RS"/>
              </w:rPr>
              <w:t xml:space="preserve"> mreža i zamki i organizaciju samog objekta u fazi projektovanja. Dobro održavanje objekta i higijene</w:t>
            </w:r>
            <w:r w:rsidR="00370118" w:rsidRPr="00F03896">
              <w:rPr>
                <w:rFonts w:ascii="Times New Roman" w:hAnsi="Times New Roman" w:cs="Times New Roman"/>
                <w:sz w:val="18"/>
                <w:szCs w:val="18"/>
                <w:lang w:val="sr-Latn-RS"/>
              </w:rPr>
              <w:t>,</w:t>
            </w:r>
          </w:p>
          <w:p w14:paraId="3B236316" w14:textId="662E0BC0" w:rsidR="00370118" w:rsidRPr="00F03896" w:rsidRDefault="00097294" w:rsidP="00F45F89">
            <w:pPr>
              <w:pStyle w:val="ListParagraph"/>
              <w:numPr>
                <w:ilvl w:val="0"/>
                <w:numId w:val="13"/>
              </w:numPr>
              <w:spacing w:before="57" w:after="57" w:line="220" w:lineRule="exact"/>
              <w:rPr>
                <w:rFonts w:ascii="Times New Roman" w:hAnsi="Times New Roman" w:cs="Times New Roman"/>
                <w:sz w:val="18"/>
                <w:szCs w:val="18"/>
                <w:lang w:val="sr-Latn-RS"/>
              </w:rPr>
            </w:pPr>
            <w:r w:rsidRPr="00F03896">
              <w:rPr>
                <w:rFonts w:ascii="Times New Roman" w:hAnsi="Times New Roman" w:cs="Times New Roman"/>
                <w:sz w:val="18"/>
                <w:szCs w:val="18"/>
                <w:lang w:val="sr-Latn-RS"/>
              </w:rPr>
              <w:t xml:space="preserve">Pametno planiranje objekata koje </w:t>
            </w:r>
            <w:proofErr w:type="spellStart"/>
            <w:r w:rsidRPr="00F03896">
              <w:rPr>
                <w:rFonts w:ascii="Times New Roman" w:hAnsi="Times New Roman" w:cs="Times New Roman"/>
                <w:sz w:val="18"/>
                <w:szCs w:val="18"/>
                <w:lang w:val="sr-Latn-RS"/>
              </w:rPr>
              <w:t>će</w:t>
            </w:r>
            <w:proofErr w:type="spellEnd"/>
            <w:r w:rsidRPr="00F03896">
              <w:rPr>
                <w:rFonts w:ascii="Times New Roman" w:hAnsi="Times New Roman" w:cs="Times New Roman"/>
                <w:sz w:val="18"/>
                <w:szCs w:val="18"/>
                <w:lang w:val="sr-Latn-RS"/>
              </w:rPr>
              <w:t xml:space="preserve"> uključiti </w:t>
            </w:r>
            <w:proofErr w:type="spellStart"/>
            <w:r w:rsidRPr="00F03896">
              <w:rPr>
                <w:rFonts w:ascii="Times New Roman" w:hAnsi="Times New Roman" w:cs="Times New Roman"/>
                <w:sz w:val="18"/>
                <w:szCs w:val="18"/>
                <w:lang w:val="sr-Latn-RS"/>
              </w:rPr>
              <w:t>odgovarajuću</w:t>
            </w:r>
            <w:proofErr w:type="spellEnd"/>
            <w:r w:rsidRPr="00F03896">
              <w:rPr>
                <w:rFonts w:ascii="Times New Roman" w:hAnsi="Times New Roman" w:cs="Times New Roman"/>
                <w:sz w:val="18"/>
                <w:szCs w:val="18"/>
                <w:lang w:val="sr-Latn-RS"/>
              </w:rPr>
              <w:t xml:space="preserve"> ventilaciju i sistem za usisavanje prašine koji pomaže u smanjenju i kontroli mirisa i prašine</w:t>
            </w:r>
            <w:r w:rsidR="00370118" w:rsidRPr="00F03896">
              <w:rPr>
                <w:rFonts w:ascii="Times New Roman" w:hAnsi="Times New Roman" w:cs="Times New Roman"/>
                <w:sz w:val="18"/>
                <w:szCs w:val="18"/>
                <w:lang w:val="sr-Latn-RS"/>
              </w:rPr>
              <w:t>,</w:t>
            </w:r>
          </w:p>
          <w:p w14:paraId="579D1DE1" w14:textId="072C3B3A" w:rsidR="00370118" w:rsidRPr="00F03896" w:rsidRDefault="00097294" w:rsidP="00F45F89">
            <w:pPr>
              <w:pStyle w:val="ListParagraph"/>
              <w:numPr>
                <w:ilvl w:val="0"/>
                <w:numId w:val="13"/>
              </w:numPr>
              <w:spacing w:before="57" w:after="57" w:line="220" w:lineRule="exact"/>
              <w:rPr>
                <w:rFonts w:ascii="Times New Roman" w:hAnsi="Times New Roman" w:cs="Times New Roman"/>
                <w:sz w:val="18"/>
                <w:szCs w:val="18"/>
                <w:lang w:val="sr-Latn-RS"/>
              </w:rPr>
            </w:pPr>
            <w:r w:rsidRPr="00F03896">
              <w:rPr>
                <w:rFonts w:ascii="Times New Roman" w:hAnsi="Times New Roman" w:cs="Times New Roman"/>
                <w:sz w:val="18"/>
                <w:szCs w:val="18"/>
                <w:lang w:val="sr-Latn-RS"/>
              </w:rPr>
              <w:t>Obezbediti vodo</w:t>
            </w:r>
            <w:r w:rsidR="00F2615E" w:rsidRPr="00F03896">
              <w:rPr>
                <w:rFonts w:ascii="Times New Roman" w:hAnsi="Times New Roman" w:cs="Times New Roman"/>
                <w:sz w:val="18"/>
                <w:szCs w:val="18"/>
                <w:lang w:val="sr-Latn-RS"/>
              </w:rPr>
              <w:t>nepropusne</w:t>
            </w:r>
            <w:r w:rsidRPr="00F03896">
              <w:rPr>
                <w:rFonts w:ascii="Times New Roman" w:hAnsi="Times New Roman" w:cs="Times New Roman"/>
                <w:sz w:val="18"/>
                <w:szCs w:val="18"/>
                <w:lang w:val="sr-Latn-RS"/>
              </w:rPr>
              <w:t xml:space="preserve"> površine unutar i oko objekta i instalirati sistem za odvodnjavanje koje </w:t>
            </w:r>
            <w:proofErr w:type="spellStart"/>
            <w:r w:rsidRPr="00F03896">
              <w:rPr>
                <w:rFonts w:ascii="Times New Roman" w:hAnsi="Times New Roman" w:cs="Times New Roman"/>
                <w:sz w:val="18"/>
                <w:szCs w:val="18"/>
                <w:lang w:val="sr-Latn-RS"/>
              </w:rPr>
              <w:t>će</w:t>
            </w:r>
            <w:proofErr w:type="spellEnd"/>
            <w:r w:rsidRPr="00F03896">
              <w:rPr>
                <w:rFonts w:ascii="Times New Roman" w:hAnsi="Times New Roman" w:cs="Times New Roman"/>
                <w:sz w:val="18"/>
                <w:szCs w:val="18"/>
                <w:lang w:val="sr-Latn-RS"/>
              </w:rPr>
              <w:t xml:space="preserve"> se sprovesti zagađenu otpadnu vodu </w:t>
            </w:r>
            <w:r w:rsidR="001C04CD" w:rsidRPr="00F03896">
              <w:rPr>
                <w:rFonts w:ascii="Times New Roman" w:hAnsi="Times New Roman" w:cs="Times New Roman"/>
                <w:sz w:val="18"/>
                <w:szCs w:val="18"/>
                <w:lang w:val="sr-Latn-RS"/>
              </w:rPr>
              <w:t>do laguna</w:t>
            </w:r>
            <w:r w:rsidRPr="00F03896">
              <w:rPr>
                <w:rFonts w:ascii="Times New Roman" w:hAnsi="Times New Roman" w:cs="Times New Roman"/>
                <w:sz w:val="18"/>
                <w:szCs w:val="18"/>
                <w:lang w:val="sr-Latn-RS"/>
              </w:rPr>
              <w:t xml:space="preserve"> za sakupljanje </w:t>
            </w:r>
            <w:proofErr w:type="spellStart"/>
            <w:r w:rsidRPr="00F03896">
              <w:rPr>
                <w:rFonts w:ascii="Times New Roman" w:hAnsi="Times New Roman" w:cs="Times New Roman"/>
                <w:sz w:val="18"/>
                <w:szCs w:val="18"/>
                <w:lang w:val="sr-Latn-RS"/>
              </w:rPr>
              <w:t>procednih</w:t>
            </w:r>
            <w:proofErr w:type="spellEnd"/>
            <w:r w:rsidRPr="00F03896">
              <w:rPr>
                <w:rFonts w:ascii="Times New Roman" w:hAnsi="Times New Roman" w:cs="Times New Roman"/>
                <w:sz w:val="18"/>
                <w:szCs w:val="18"/>
                <w:lang w:val="sr-Latn-RS"/>
              </w:rPr>
              <w:t xml:space="preserve"> voda</w:t>
            </w:r>
            <w:r w:rsidR="00370118" w:rsidRPr="00F03896">
              <w:rPr>
                <w:rFonts w:ascii="Times New Roman" w:hAnsi="Times New Roman" w:cs="Times New Roman"/>
                <w:sz w:val="18"/>
                <w:szCs w:val="18"/>
                <w:lang w:val="sr-Latn-RS"/>
              </w:rPr>
              <w:t>,</w:t>
            </w:r>
          </w:p>
          <w:p w14:paraId="4190273E" w14:textId="4A1395DD" w:rsidR="00370118" w:rsidRPr="00F03896" w:rsidRDefault="001C04CD" w:rsidP="00F45F89">
            <w:pPr>
              <w:pStyle w:val="ListParagraph"/>
              <w:numPr>
                <w:ilvl w:val="0"/>
                <w:numId w:val="13"/>
              </w:numPr>
              <w:spacing w:before="57" w:after="57" w:line="220" w:lineRule="exact"/>
              <w:rPr>
                <w:rFonts w:ascii="Times New Roman" w:hAnsi="Times New Roman" w:cs="Times New Roman"/>
                <w:sz w:val="18"/>
                <w:szCs w:val="18"/>
                <w:lang w:val="sr-Latn-RS"/>
              </w:rPr>
            </w:pPr>
            <w:r w:rsidRPr="00F03896">
              <w:rPr>
                <w:rFonts w:ascii="Times New Roman" w:hAnsi="Times New Roman" w:cs="Times New Roman"/>
                <w:sz w:val="18"/>
                <w:szCs w:val="18"/>
                <w:lang w:val="sr-Latn-RS"/>
              </w:rPr>
              <w:t>Skladištenje otpada ili materijala koji se mogu reciklirati se ni u jednom trenutku neće odvijati izvan zgrade MRF-a, osim ukoliko se ne nalaze u zatvorenom vodootpornom transportnom kontejneru. Zaptivke kontejnera će biti predmet svakodnevnog pregleda i održavanja</w:t>
            </w:r>
            <w:r w:rsidR="00370118" w:rsidRPr="00F03896">
              <w:rPr>
                <w:rFonts w:ascii="Times New Roman" w:hAnsi="Times New Roman" w:cs="Times New Roman"/>
                <w:sz w:val="18"/>
                <w:szCs w:val="18"/>
                <w:lang w:val="sr-Latn-RS"/>
              </w:rPr>
              <w:t>,</w:t>
            </w:r>
          </w:p>
          <w:p w14:paraId="523E3B95" w14:textId="7AE35244" w:rsidR="00370118" w:rsidRPr="00F03896" w:rsidRDefault="001C04CD" w:rsidP="00F45F89">
            <w:pPr>
              <w:pStyle w:val="ListParagraph"/>
              <w:numPr>
                <w:ilvl w:val="0"/>
                <w:numId w:val="13"/>
              </w:numPr>
              <w:spacing w:before="57" w:after="57" w:line="220" w:lineRule="exact"/>
              <w:rPr>
                <w:sz w:val="18"/>
                <w:szCs w:val="18"/>
                <w:lang w:val="sr-Latn-RS"/>
              </w:rPr>
            </w:pPr>
            <w:r w:rsidRPr="00F03896">
              <w:rPr>
                <w:rFonts w:ascii="Times New Roman" w:hAnsi="Times New Roman" w:cs="Times New Roman"/>
                <w:sz w:val="18"/>
                <w:szCs w:val="18"/>
                <w:lang w:val="sr-Latn-RS"/>
              </w:rPr>
              <w:t xml:space="preserve">Redovno će se vršiti </w:t>
            </w:r>
            <w:proofErr w:type="spellStart"/>
            <w:r w:rsidRPr="00F03896">
              <w:rPr>
                <w:rFonts w:ascii="Times New Roman" w:hAnsi="Times New Roman" w:cs="Times New Roman"/>
                <w:sz w:val="18"/>
                <w:szCs w:val="18"/>
                <w:lang w:val="sr-Latn-RS"/>
              </w:rPr>
              <w:t>praćenje</w:t>
            </w:r>
            <w:proofErr w:type="spellEnd"/>
            <w:r w:rsidRPr="00F03896">
              <w:rPr>
                <w:rFonts w:ascii="Times New Roman" w:hAnsi="Times New Roman" w:cs="Times New Roman"/>
                <w:sz w:val="18"/>
                <w:szCs w:val="18"/>
                <w:lang w:val="sr-Latn-RS"/>
              </w:rPr>
              <w:t xml:space="preserve"> parametara životne sredine i sprovođenje postupaka u slučaju prekoračenja graničnih vrednosti</w:t>
            </w:r>
            <w:r w:rsidR="00370118" w:rsidRPr="00F03896">
              <w:rPr>
                <w:rFonts w:ascii="Times New Roman" w:hAnsi="Times New Roman" w:cs="Times New Roman"/>
                <w:sz w:val="18"/>
                <w:szCs w:val="18"/>
                <w:lang w:val="sr-Latn-RS"/>
              </w:rPr>
              <w:t>.</w:t>
            </w:r>
          </w:p>
        </w:tc>
      </w:tr>
      <w:tr w:rsidR="00370118" w:rsidRPr="00F03896" w14:paraId="72343126" w14:textId="77777777" w:rsidTr="00F45F89">
        <w:tc>
          <w:tcPr>
            <w:tcW w:w="1838" w:type="dxa"/>
          </w:tcPr>
          <w:p w14:paraId="381E52C2" w14:textId="11F3408F" w:rsidR="00370118" w:rsidRPr="00F03896" w:rsidRDefault="000E268D" w:rsidP="00F45F89">
            <w:pPr>
              <w:spacing w:before="57" w:after="57" w:line="220" w:lineRule="exact"/>
              <w:rPr>
                <w:rFonts w:eastAsia="Times New Roman"/>
                <w:b/>
                <w:bCs/>
                <w:sz w:val="18"/>
                <w:szCs w:val="18"/>
                <w:lang w:val="sr-Latn-RS"/>
              </w:rPr>
            </w:pPr>
            <w:r w:rsidRPr="00F03896">
              <w:rPr>
                <w:rFonts w:eastAsia="Times New Roman"/>
                <w:b/>
                <w:bCs/>
                <w:sz w:val="18"/>
                <w:szCs w:val="18"/>
                <w:lang w:val="sr-Latn-RS"/>
              </w:rPr>
              <w:t>Postrojenje / fabrika za kompostiranje</w:t>
            </w:r>
          </w:p>
        </w:tc>
        <w:tc>
          <w:tcPr>
            <w:tcW w:w="3686" w:type="dxa"/>
          </w:tcPr>
          <w:p w14:paraId="7E59BAE2" w14:textId="1048D020" w:rsidR="00370118" w:rsidRPr="00F03896" w:rsidRDefault="00432106" w:rsidP="00F45F89">
            <w:pPr>
              <w:pStyle w:val="ListParagraph"/>
              <w:numPr>
                <w:ilvl w:val="0"/>
                <w:numId w:val="13"/>
              </w:numPr>
              <w:spacing w:before="57" w:after="57" w:line="220" w:lineRule="exact"/>
              <w:rPr>
                <w:rFonts w:ascii="Times New Roman" w:eastAsia="Times New Roman" w:hAnsi="Times New Roman" w:cs="Times New Roman"/>
                <w:sz w:val="18"/>
                <w:szCs w:val="18"/>
                <w:lang w:val="sr-Latn-RS"/>
              </w:rPr>
            </w:pPr>
            <w:r w:rsidRPr="00F03896">
              <w:rPr>
                <w:rFonts w:ascii="Times New Roman" w:eastAsia="Times New Roman" w:hAnsi="Times New Roman" w:cs="Times New Roman"/>
                <w:sz w:val="18"/>
                <w:szCs w:val="18"/>
                <w:lang w:val="sr-Latn-RS"/>
              </w:rPr>
              <w:t xml:space="preserve">Smanjenje udela </w:t>
            </w:r>
            <w:proofErr w:type="spellStart"/>
            <w:r w:rsidRPr="00F03896">
              <w:rPr>
                <w:rFonts w:ascii="Times New Roman" w:eastAsia="Times New Roman" w:hAnsi="Times New Roman" w:cs="Times New Roman"/>
                <w:sz w:val="18"/>
                <w:szCs w:val="18"/>
                <w:lang w:val="sr-Latn-RS"/>
              </w:rPr>
              <w:t>biorazgradivog</w:t>
            </w:r>
            <w:proofErr w:type="spellEnd"/>
            <w:r w:rsidRPr="00F03896">
              <w:rPr>
                <w:rFonts w:ascii="Times New Roman" w:eastAsia="Times New Roman" w:hAnsi="Times New Roman" w:cs="Times New Roman"/>
                <w:sz w:val="18"/>
                <w:szCs w:val="18"/>
                <w:lang w:val="sr-Latn-RS"/>
              </w:rPr>
              <w:t xml:space="preserve"> otpada na deponijama</w:t>
            </w:r>
            <w:r w:rsidRPr="00F03896">
              <w:rPr>
                <w:rFonts w:eastAsia="Times New Roman"/>
                <w:sz w:val="18"/>
                <w:szCs w:val="18"/>
                <w:lang w:val="sr-Latn-RS"/>
              </w:rPr>
              <w:t>,</w:t>
            </w:r>
          </w:p>
          <w:p w14:paraId="53636B35" w14:textId="451D6F04" w:rsidR="00370118" w:rsidRPr="00F03896" w:rsidRDefault="00432106" w:rsidP="00F45F89">
            <w:pPr>
              <w:pStyle w:val="ListParagraph"/>
              <w:numPr>
                <w:ilvl w:val="0"/>
                <w:numId w:val="13"/>
              </w:numPr>
              <w:spacing w:before="57" w:after="57" w:line="220" w:lineRule="exact"/>
              <w:rPr>
                <w:rFonts w:eastAsia="Times New Roman"/>
                <w:sz w:val="18"/>
                <w:szCs w:val="18"/>
                <w:lang w:val="sr-Latn-RS"/>
              </w:rPr>
            </w:pPr>
            <w:r w:rsidRPr="00F03896">
              <w:rPr>
                <w:rFonts w:ascii="Times New Roman" w:eastAsia="Times New Roman" w:hAnsi="Times New Roman" w:cs="Times New Roman"/>
                <w:sz w:val="18"/>
                <w:szCs w:val="18"/>
                <w:lang w:val="sr-Latn-RS"/>
              </w:rPr>
              <w:t>Smanjenje emisije gasova staklene bašte (GHG), posebno emisije CO</w:t>
            </w:r>
            <w:r w:rsidRPr="00F03896">
              <w:rPr>
                <w:rFonts w:ascii="Times New Roman" w:eastAsia="Times New Roman" w:hAnsi="Times New Roman" w:cs="Times New Roman"/>
                <w:sz w:val="18"/>
                <w:szCs w:val="18"/>
                <w:vertAlign w:val="subscript"/>
                <w:lang w:val="sr-Latn-RS"/>
              </w:rPr>
              <w:t>2</w:t>
            </w:r>
            <w:r w:rsidR="00370118" w:rsidRPr="00F03896">
              <w:rPr>
                <w:rFonts w:ascii="Times New Roman" w:eastAsia="Times New Roman" w:hAnsi="Times New Roman" w:cs="Times New Roman"/>
                <w:sz w:val="18"/>
                <w:szCs w:val="18"/>
                <w:lang w:val="sr-Latn-RS"/>
              </w:rPr>
              <w:t xml:space="preserve">, </w:t>
            </w:r>
          </w:p>
          <w:p w14:paraId="2814BAE1" w14:textId="3F705E35" w:rsidR="00370118" w:rsidRPr="00F03896" w:rsidRDefault="00432106" w:rsidP="00F45F89">
            <w:pPr>
              <w:pStyle w:val="ListParagraph"/>
              <w:numPr>
                <w:ilvl w:val="0"/>
                <w:numId w:val="13"/>
              </w:numPr>
              <w:spacing w:before="57" w:after="57" w:line="220" w:lineRule="exact"/>
              <w:rPr>
                <w:rFonts w:ascii="Times New Roman" w:eastAsia="Times New Roman" w:hAnsi="Times New Roman" w:cs="Times New Roman"/>
                <w:sz w:val="18"/>
                <w:szCs w:val="18"/>
                <w:lang w:val="sr-Latn-RS"/>
              </w:rPr>
            </w:pPr>
            <w:r w:rsidRPr="00F03896">
              <w:rPr>
                <w:rFonts w:ascii="Times New Roman" w:eastAsia="Times New Roman" w:hAnsi="Times New Roman" w:cs="Times New Roman"/>
                <w:sz w:val="18"/>
                <w:szCs w:val="18"/>
                <w:lang w:val="sr-Latn-RS" w:eastAsia="en-US"/>
              </w:rPr>
              <w:t xml:space="preserve">Kompostiranje </w:t>
            </w:r>
            <w:proofErr w:type="spellStart"/>
            <w:r w:rsidRPr="00F03896">
              <w:rPr>
                <w:rFonts w:ascii="Times New Roman" w:eastAsia="Times New Roman" w:hAnsi="Times New Roman" w:cs="Times New Roman"/>
                <w:sz w:val="18"/>
                <w:szCs w:val="18"/>
                <w:lang w:val="sr-Latn-RS" w:eastAsia="en-US"/>
              </w:rPr>
              <w:t>obogaćuje</w:t>
            </w:r>
            <w:proofErr w:type="spellEnd"/>
            <w:r w:rsidRPr="00F03896">
              <w:rPr>
                <w:rFonts w:ascii="Times New Roman" w:eastAsia="Times New Roman" w:hAnsi="Times New Roman" w:cs="Times New Roman"/>
                <w:sz w:val="18"/>
                <w:szCs w:val="18"/>
                <w:lang w:val="sr-Latn-RS" w:eastAsia="en-US"/>
              </w:rPr>
              <w:t xml:space="preserve"> tlo hranljivim materijama čime se smanjuje potreba za upotrebom đubriva i pesticida. Kompost se može koristiti za poboljšanje strukture tla dodavanjem važnih hranljivih materija, balansiranjem nivoa </w:t>
            </w:r>
            <w:proofErr w:type="spellStart"/>
            <w:r w:rsidRPr="00F03896">
              <w:rPr>
                <w:rFonts w:ascii="Times New Roman" w:eastAsia="Times New Roman" w:hAnsi="Times New Roman" w:cs="Times New Roman"/>
                <w:sz w:val="18"/>
                <w:szCs w:val="18"/>
                <w:lang w:val="sr-Latn-RS" w:eastAsia="en-US"/>
              </w:rPr>
              <w:t>pH</w:t>
            </w:r>
            <w:proofErr w:type="spellEnd"/>
            <w:r w:rsidRPr="00F03896">
              <w:rPr>
                <w:rFonts w:ascii="Times New Roman" w:eastAsia="Times New Roman" w:hAnsi="Times New Roman" w:cs="Times New Roman"/>
                <w:sz w:val="18"/>
                <w:szCs w:val="18"/>
                <w:lang w:val="sr-Latn-RS" w:eastAsia="en-US"/>
              </w:rPr>
              <w:t xml:space="preserve"> i </w:t>
            </w:r>
            <w:proofErr w:type="spellStart"/>
            <w:r w:rsidRPr="00F03896">
              <w:rPr>
                <w:rFonts w:ascii="Times New Roman" w:eastAsia="Times New Roman" w:hAnsi="Times New Roman" w:cs="Times New Roman"/>
                <w:sz w:val="18"/>
                <w:szCs w:val="18"/>
                <w:lang w:val="sr-Latn-RS" w:eastAsia="en-US"/>
              </w:rPr>
              <w:t>omogućavanjem</w:t>
            </w:r>
            <w:proofErr w:type="spellEnd"/>
            <w:r w:rsidRPr="00F03896">
              <w:rPr>
                <w:rFonts w:ascii="Times New Roman" w:eastAsia="Times New Roman" w:hAnsi="Times New Roman" w:cs="Times New Roman"/>
                <w:sz w:val="18"/>
                <w:szCs w:val="18"/>
                <w:lang w:val="sr-Latn-RS" w:eastAsia="en-US"/>
              </w:rPr>
              <w:t xml:space="preserve"> bolje infiltracije i zadržavanja vlage,</w:t>
            </w:r>
          </w:p>
          <w:p w14:paraId="3E520F6C" w14:textId="3AA0C45E" w:rsidR="00370118" w:rsidRPr="00F03896" w:rsidRDefault="00432106" w:rsidP="00F45F89">
            <w:pPr>
              <w:pStyle w:val="ListParagraph"/>
              <w:numPr>
                <w:ilvl w:val="0"/>
                <w:numId w:val="13"/>
              </w:numPr>
              <w:spacing w:before="57" w:after="57" w:line="220" w:lineRule="exact"/>
              <w:rPr>
                <w:rFonts w:ascii="Times New Roman" w:eastAsia="Times New Roman" w:hAnsi="Times New Roman" w:cs="Times New Roman"/>
                <w:sz w:val="18"/>
                <w:szCs w:val="18"/>
                <w:lang w:val="sr-Latn-RS"/>
              </w:rPr>
            </w:pPr>
            <w:r w:rsidRPr="00F03896">
              <w:rPr>
                <w:rFonts w:ascii="Times New Roman" w:eastAsia="Times New Roman" w:hAnsi="Times New Roman" w:cs="Times New Roman"/>
                <w:sz w:val="18"/>
                <w:szCs w:val="18"/>
                <w:lang w:val="sr-Latn-RS"/>
              </w:rPr>
              <w:t xml:space="preserve">Kompostiranje može </w:t>
            </w:r>
            <w:proofErr w:type="spellStart"/>
            <w:r w:rsidRPr="00F03896">
              <w:rPr>
                <w:rFonts w:ascii="Times New Roman" w:eastAsia="Times New Roman" w:hAnsi="Times New Roman" w:cs="Times New Roman"/>
                <w:sz w:val="18"/>
                <w:szCs w:val="18"/>
                <w:lang w:val="sr-Latn-RS"/>
              </w:rPr>
              <w:t>pomoći</w:t>
            </w:r>
            <w:proofErr w:type="spellEnd"/>
            <w:r w:rsidRPr="00F03896">
              <w:rPr>
                <w:rFonts w:ascii="Times New Roman" w:eastAsia="Times New Roman" w:hAnsi="Times New Roman" w:cs="Times New Roman"/>
                <w:sz w:val="18"/>
                <w:szCs w:val="18"/>
                <w:lang w:val="sr-Latn-RS"/>
              </w:rPr>
              <w:t xml:space="preserve"> u izdvajanju ugljenika, što znači da kompostiranje može </w:t>
            </w:r>
            <w:proofErr w:type="spellStart"/>
            <w:r w:rsidRPr="00F03896">
              <w:rPr>
                <w:rFonts w:ascii="Times New Roman" w:eastAsia="Times New Roman" w:hAnsi="Times New Roman" w:cs="Times New Roman"/>
                <w:sz w:val="18"/>
                <w:szCs w:val="18"/>
                <w:lang w:val="sr-Latn-RS"/>
              </w:rPr>
              <w:t>pomoći</w:t>
            </w:r>
            <w:proofErr w:type="spellEnd"/>
            <w:r w:rsidRPr="00F03896">
              <w:rPr>
                <w:rFonts w:ascii="Times New Roman" w:eastAsia="Times New Roman" w:hAnsi="Times New Roman" w:cs="Times New Roman"/>
                <w:sz w:val="18"/>
                <w:szCs w:val="18"/>
                <w:lang w:val="sr-Latn-RS"/>
              </w:rPr>
              <w:t xml:space="preserve"> u uklanjanju ugljenika iz atmosfere. Studije su pokazale da biljke brže rastu u tlu obogaćenom kompostom, </w:t>
            </w:r>
            <w:r w:rsidR="00E1077D" w:rsidRPr="00F03896">
              <w:rPr>
                <w:rFonts w:ascii="Times New Roman" w:eastAsia="Times New Roman" w:hAnsi="Times New Roman" w:cs="Times New Roman"/>
                <w:sz w:val="18"/>
                <w:szCs w:val="18"/>
                <w:lang w:val="sr-Latn-RS"/>
              </w:rPr>
              <w:t>te samim tim</w:t>
            </w:r>
            <w:r w:rsidRPr="00F03896">
              <w:rPr>
                <w:rFonts w:ascii="Times New Roman" w:eastAsia="Times New Roman" w:hAnsi="Times New Roman" w:cs="Times New Roman"/>
                <w:sz w:val="18"/>
                <w:szCs w:val="18"/>
                <w:lang w:val="sr-Latn-RS"/>
              </w:rPr>
              <w:t xml:space="preserve"> mogu </w:t>
            </w:r>
            <w:proofErr w:type="spellStart"/>
            <w:r w:rsidRPr="00F03896">
              <w:rPr>
                <w:rFonts w:ascii="Times New Roman" w:eastAsia="Times New Roman" w:hAnsi="Times New Roman" w:cs="Times New Roman"/>
                <w:sz w:val="18"/>
                <w:szCs w:val="18"/>
                <w:lang w:val="sr-Latn-RS"/>
              </w:rPr>
              <w:t>izvući</w:t>
            </w:r>
            <w:proofErr w:type="spellEnd"/>
            <w:r w:rsidRPr="00F03896">
              <w:rPr>
                <w:rFonts w:ascii="Times New Roman" w:eastAsia="Times New Roman" w:hAnsi="Times New Roman" w:cs="Times New Roman"/>
                <w:sz w:val="18"/>
                <w:szCs w:val="18"/>
                <w:lang w:val="sr-Latn-RS"/>
              </w:rPr>
              <w:t xml:space="preserve"> </w:t>
            </w:r>
            <w:r w:rsidR="00E1077D" w:rsidRPr="00F03896">
              <w:rPr>
                <w:rFonts w:ascii="Times New Roman" w:eastAsia="Times New Roman" w:hAnsi="Times New Roman" w:cs="Times New Roman"/>
                <w:sz w:val="18"/>
                <w:szCs w:val="18"/>
                <w:lang w:val="sr-Latn-RS"/>
              </w:rPr>
              <w:t xml:space="preserve">i </w:t>
            </w:r>
            <w:r w:rsidRPr="00F03896">
              <w:rPr>
                <w:rFonts w:ascii="Times New Roman" w:eastAsia="Times New Roman" w:hAnsi="Times New Roman" w:cs="Times New Roman"/>
                <w:sz w:val="18"/>
                <w:szCs w:val="18"/>
                <w:lang w:val="sr-Latn-RS"/>
              </w:rPr>
              <w:t>više ugljen -dioksida iz vazduha</w:t>
            </w:r>
            <w:r w:rsidR="00370118" w:rsidRPr="00F03896">
              <w:rPr>
                <w:rFonts w:ascii="Times New Roman" w:eastAsia="Times New Roman" w:hAnsi="Times New Roman" w:cs="Times New Roman"/>
                <w:sz w:val="18"/>
                <w:szCs w:val="18"/>
                <w:lang w:val="sr-Latn-RS"/>
              </w:rPr>
              <w:t>.</w:t>
            </w:r>
          </w:p>
        </w:tc>
        <w:tc>
          <w:tcPr>
            <w:tcW w:w="3969" w:type="dxa"/>
          </w:tcPr>
          <w:p w14:paraId="6D267939" w14:textId="48E1B996" w:rsidR="00370118" w:rsidRPr="00F03896" w:rsidRDefault="00E1077D" w:rsidP="00F45F89">
            <w:pPr>
              <w:pStyle w:val="ListParagraph"/>
              <w:numPr>
                <w:ilvl w:val="0"/>
                <w:numId w:val="13"/>
              </w:numPr>
              <w:spacing w:before="57" w:after="57" w:line="220" w:lineRule="exact"/>
              <w:rPr>
                <w:rFonts w:ascii="Times New Roman" w:hAnsi="Times New Roman" w:cs="Times New Roman"/>
                <w:sz w:val="18"/>
                <w:szCs w:val="18"/>
                <w:lang w:val="sr-Latn-RS"/>
              </w:rPr>
            </w:pPr>
            <w:r w:rsidRPr="00F03896">
              <w:rPr>
                <w:rFonts w:ascii="Times New Roman" w:hAnsi="Times New Roman" w:cs="Times New Roman"/>
                <w:sz w:val="18"/>
                <w:szCs w:val="18"/>
                <w:lang w:val="sr-Latn-RS"/>
              </w:rPr>
              <w:t>Gasovi nastali kompostiranjem, kao što su NH</w:t>
            </w:r>
            <w:r w:rsidRPr="00F03896">
              <w:rPr>
                <w:rFonts w:ascii="Times New Roman" w:hAnsi="Times New Roman" w:cs="Times New Roman"/>
                <w:sz w:val="18"/>
                <w:szCs w:val="18"/>
                <w:vertAlign w:val="subscript"/>
                <w:lang w:val="sr-Latn-RS"/>
              </w:rPr>
              <w:t>3</w:t>
            </w:r>
            <w:r w:rsidRPr="00F03896">
              <w:rPr>
                <w:rFonts w:ascii="Times New Roman" w:hAnsi="Times New Roman" w:cs="Times New Roman"/>
                <w:sz w:val="18"/>
                <w:szCs w:val="18"/>
                <w:lang w:val="sr-Latn-RS"/>
              </w:rPr>
              <w:t>, CH</w:t>
            </w:r>
            <w:r w:rsidRPr="00F03896">
              <w:rPr>
                <w:rFonts w:ascii="Times New Roman" w:hAnsi="Times New Roman" w:cs="Times New Roman"/>
                <w:sz w:val="18"/>
                <w:szCs w:val="18"/>
                <w:vertAlign w:val="subscript"/>
                <w:lang w:val="sr-Latn-RS"/>
              </w:rPr>
              <w:t>4</w:t>
            </w:r>
            <w:r w:rsidRPr="00F03896">
              <w:rPr>
                <w:rFonts w:ascii="Times New Roman" w:hAnsi="Times New Roman" w:cs="Times New Roman"/>
                <w:sz w:val="18"/>
                <w:szCs w:val="18"/>
                <w:lang w:val="sr-Latn-RS"/>
              </w:rPr>
              <w:t xml:space="preserve"> i N</w:t>
            </w:r>
            <w:r w:rsidRPr="00F03896">
              <w:rPr>
                <w:rFonts w:ascii="Times New Roman" w:hAnsi="Times New Roman" w:cs="Times New Roman"/>
                <w:sz w:val="18"/>
                <w:szCs w:val="18"/>
                <w:vertAlign w:val="subscript"/>
                <w:lang w:val="sr-Latn-RS"/>
              </w:rPr>
              <w:t>2</w:t>
            </w:r>
            <w:r w:rsidRPr="00F03896">
              <w:rPr>
                <w:rFonts w:ascii="Times New Roman" w:hAnsi="Times New Roman" w:cs="Times New Roman"/>
                <w:sz w:val="18"/>
                <w:szCs w:val="18"/>
                <w:lang w:val="sr-Latn-RS"/>
              </w:rPr>
              <w:t>O i drugi, mogu uticati na kvalitet vazduha</w:t>
            </w:r>
            <w:r w:rsidR="00370118" w:rsidRPr="00F03896">
              <w:rPr>
                <w:rFonts w:ascii="Times New Roman" w:eastAsia="Times New Roman" w:hAnsi="Times New Roman" w:cs="Times New Roman"/>
                <w:sz w:val="18"/>
                <w:szCs w:val="18"/>
                <w:lang w:val="sr-Latn-RS"/>
              </w:rPr>
              <w:t>,</w:t>
            </w:r>
          </w:p>
          <w:p w14:paraId="78057B7C" w14:textId="251E5E7C" w:rsidR="00370118" w:rsidRPr="00F03896" w:rsidRDefault="00E1077D" w:rsidP="00F45F89">
            <w:pPr>
              <w:pStyle w:val="ListParagraph"/>
              <w:numPr>
                <w:ilvl w:val="0"/>
                <w:numId w:val="13"/>
              </w:numPr>
              <w:spacing w:before="57" w:after="57" w:line="220" w:lineRule="exact"/>
              <w:rPr>
                <w:rFonts w:ascii="Times New Roman" w:hAnsi="Times New Roman" w:cs="Times New Roman"/>
                <w:sz w:val="18"/>
                <w:szCs w:val="18"/>
                <w:lang w:val="sr-Latn-RS"/>
              </w:rPr>
            </w:pPr>
            <w:r w:rsidRPr="00F03896">
              <w:rPr>
                <w:rFonts w:ascii="Times New Roman" w:hAnsi="Times New Roman" w:cs="Times New Roman"/>
                <w:sz w:val="18"/>
                <w:szCs w:val="18"/>
                <w:lang w:val="sr-Latn-RS"/>
              </w:rPr>
              <w:t>Uticaji na kvalitet vazduha, neprijatni mirisi i prašina</w:t>
            </w:r>
            <w:r w:rsidR="00370118" w:rsidRPr="00F03896">
              <w:rPr>
                <w:rFonts w:ascii="Times New Roman" w:hAnsi="Times New Roman" w:cs="Times New Roman"/>
                <w:sz w:val="18"/>
                <w:szCs w:val="18"/>
                <w:lang w:val="sr-Latn-RS"/>
              </w:rPr>
              <w:t>,</w:t>
            </w:r>
          </w:p>
          <w:p w14:paraId="055F46F3" w14:textId="7C486289" w:rsidR="00370118" w:rsidRPr="00F03896" w:rsidRDefault="00E1077D" w:rsidP="00F45F89">
            <w:pPr>
              <w:pStyle w:val="ListParagraph"/>
              <w:numPr>
                <w:ilvl w:val="0"/>
                <w:numId w:val="13"/>
              </w:numPr>
              <w:spacing w:before="57" w:after="57" w:line="220" w:lineRule="exact"/>
              <w:rPr>
                <w:rFonts w:ascii="Times New Roman" w:hAnsi="Times New Roman" w:cs="Times New Roman"/>
                <w:sz w:val="18"/>
                <w:szCs w:val="18"/>
                <w:lang w:val="sr-Latn-RS"/>
              </w:rPr>
            </w:pPr>
            <w:r w:rsidRPr="00F03896">
              <w:rPr>
                <w:rFonts w:ascii="Times New Roman" w:hAnsi="Times New Roman" w:cs="Times New Roman"/>
                <w:sz w:val="18"/>
                <w:szCs w:val="18"/>
                <w:lang w:val="sr-Latn-RS"/>
              </w:rPr>
              <w:t>Zagađenje vode i tla otpadnim vodama iz postrojenja koje sadrže organske zagađivače</w:t>
            </w:r>
            <w:r w:rsidR="00370118" w:rsidRPr="00F03896">
              <w:rPr>
                <w:rFonts w:ascii="Times New Roman" w:hAnsi="Times New Roman" w:cs="Times New Roman"/>
                <w:sz w:val="18"/>
                <w:szCs w:val="18"/>
                <w:lang w:val="sr-Latn-RS"/>
              </w:rPr>
              <w:t xml:space="preserve">, </w:t>
            </w:r>
          </w:p>
          <w:p w14:paraId="33319858" w14:textId="48D141E9" w:rsidR="00370118" w:rsidRPr="00F03896" w:rsidRDefault="00E1077D" w:rsidP="00F45F89">
            <w:pPr>
              <w:pStyle w:val="ListParagraph"/>
              <w:numPr>
                <w:ilvl w:val="0"/>
                <w:numId w:val="13"/>
              </w:numPr>
              <w:spacing w:before="57" w:after="57" w:line="220" w:lineRule="exact"/>
              <w:rPr>
                <w:rFonts w:ascii="Times New Roman" w:hAnsi="Times New Roman" w:cs="Times New Roman"/>
                <w:sz w:val="18"/>
                <w:szCs w:val="18"/>
                <w:lang w:val="sr-Latn-RS"/>
              </w:rPr>
            </w:pPr>
            <w:r w:rsidRPr="00F03896">
              <w:rPr>
                <w:rFonts w:ascii="Times New Roman" w:hAnsi="Times New Roman" w:cs="Times New Roman"/>
                <w:sz w:val="18"/>
                <w:szCs w:val="18"/>
                <w:lang w:val="sr-Latn-RS"/>
              </w:rPr>
              <w:t xml:space="preserve">Oticanje površinskih voda iz postrojenja za kompostiranje može izazvati neprihvatljivo </w:t>
            </w:r>
            <w:proofErr w:type="spellStart"/>
            <w:r w:rsidRPr="00F03896">
              <w:rPr>
                <w:rFonts w:ascii="Times New Roman" w:hAnsi="Times New Roman" w:cs="Times New Roman"/>
                <w:sz w:val="18"/>
                <w:szCs w:val="18"/>
                <w:lang w:val="sr-Latn-RS"/>
              </w:rPr>
              <w:t>opterećenje</w:t>
            </w:r>
            <w:proofErr w:type="spellEnd"/>
            <w:r w:rsidRPr="00F03896">
              <w:rPr>
                <w:rFonts w:ascii="Times New Roman" w:hAnsi="Times New Roman" w:cs="Times New Roman"/>
                <w:sz w:val="18"/>
                <w:szCs w:val="18"/>
                <w:lang w:val="sr-Latn-RS"/>
              </w:rPr>
              <w:t xml:space="preserve"> prihvatnih voda usled velike količine taloga i suspendovanih čestica</w:t>
            </w:r>
            <w:r w:rsidR="00370118" w:rsidRPr="00F03896">
              <w:rPr>
                <w:rFonts w:ascii="Times New Roman" w:hAnsi="Times New Roman" w:cs="Times New Roman"/>
                <w:sz w:val="18"/>
                <w:szCs w:val="18"/>
                <w:lang w:val="sr-Latn-RS"/>
              </w:rPr>
              <w:t>,</w:t>
            </w:r>
          </w:p>
          <w:p w14:paraId="10AE2710" w14:textId="786956F9" w:rsidR="00370118" w:rsidRPr="00F03896" w:rsidRDefault="00E1077D" w:rsidP="00F45F89">
            <w:pPr>
              <w:pStyle w:val="ListParagraph"/>
              <w:numPr>
                <w:ilvl w:val="0"/>
                <w:numId w:val="13"/>
              </w:numPr>
              <w:spacing w:before="57" w:after="57" w:line="220" w:lineRule="exact"/>
              <w:rPr>
                <w:rFonts w:ascii="Times New Roman" w:hAnsi="Times New Roman" w:cs="Times New Roman"/>
                <w:sz w:val="18"/>
                <w:szCs w:val="18"/>
                <w:lang w:val="sr-Latn-RS"/>
              </w:rPr>
            </w:pPr>
            <w:r w:rsidRPr="00F03896">
              <w:rPr>
                <w:rFonts w:ascii="Times New Roman" w:hAnsi="Times New Roman" w:cs="Times New Roman"/>
                <w:sz w:val="18"/>
                <w:szCs w:val="18"/>
                <w:lang w:val="sr-Latn-RS"/>
              </w:rPr>
              <w:t>Prisustvo štetočina</w:t>
            </w:r>
            <w:r w:rsidR="00370118" w:rsidRPr="00F03896">
              <w:rPr>
                <w:rFonts w:ascii="Times New Roman" w:hAnsi="Times New Roman" w:cs="Times New Roman"/>
                <w:sz w:val="18"/>
                <w:szCs w:val="18"/>
                <w:lang w:val="sr-Latn-RS"/>
              </w:rPr>
              <w:t>,</w:t>
            </w:r>
          </w:p>
          <w:p w14:paraId="041D420B" w14:textId="6D13E5E5" w:rsidR="00370118" w:rsidRPr="00F03896" w:rsidRDefault="00E1077D" w:rsidP="00F45F89">
            <w:pPr>
              <w:pStyle w:val="ListParagraph"/>
              <w:numPr>
                <w:ilvl w:val="0"/>
                <w:numId w:val="13"/>
              </w:numPr>
              <w:spacing w:before="57" w:after="57" w:line="220" w:lineRule="exact"/>
              <w:rPr>
                <w:rFonts w:ascii="Times New Roman" w:hAnsi="Times New Roman" w:cs="Times New Roman"/>
                <w:sz w:val="18"/>
                <w:szCs w:val="18"/>
                <w:lang w:val="sr-Latn-RS"/>
              </w:rPr>
            </w:pPr>
            <w:r w:rsidRPr="00F03896">
              <w:rPr>
                <w:rFonts w:ascii="Times New Roman" w:hAnsi="Times New Roman" w:cs="Times New Roman"/>
                <w:sz w:val="18"/>
                <w:szCs w:val="18"/>
                <w:lang w:val="sr-Latn-RS"/>
              </w:rPr>
              <w:t>Nekontrolisane emisije biogasa mogu stvoriti opasnost od eksplozije ili požara i predstavljati rizik po ljude</w:t>
            </w:r>
            <w:r w:rsidR="00370118" w:rsidRPr="00F03896">
              <w:rPr>
                <w:rFonts w:ascii="Times New Roman" w:hAnsi="Times New Roman" w:cs="Times New Roman"/>
                <w:sz w:val="18"/>
                <w:szCs w:val="18"/>
                <w:lang w:val="sr-Latn-RS"/>
              </w:rPr>
              <w:t>,</w:t>
            </w:r>
          </w:p>
          <w:p w14:paraId="717B606F" w14:textId="62752A77" w:rsidR="00370118" w:rsidRPr="00F03896" w:rsidRDefault="00E1077D" w:rsidP="00F45F89">
            <w:pPr>
              <w:pStyle w:val="ListParagraph"/>
              <w:numPr>
                <w:ilvl w:val="0"/>
                <w:numId w:val="13"/>
              </w:numPr>
              <w:spacing w:before="57" w:after="57" w:line="220" w:lineRule="exact"/>
              <w:rPr>
                <w:sz w:val="18"/>
                <w:szCs w:val="18"/>
                <w:lang w:val="sr-Latn-RS"/>
              </w:rPr>
            </w:pPr>
            <w:r w:rsidRPr="00F03896">
              <w:rPr>
                <w:rFonts w:ascii="Times New Roman" w:hAnsi="Times New Roman" w:cs="Times New Roman"/>
                <w:sz w:val="18"/>
                <w:szCs w:val="18"/>
                <w:lang w:val="sr-Latn-RS"/>
              </w:rPr>
              <w:t>Povećan nivo buke od upotrebe opreme</w:t>
            </w:r>
            <w:r w:rsidR="00370118" w:rsidRPr="00F03896">
              <w:rPr>
                <w:rFonts w:ascii="Times New Roman" w:hAnsi="Times New Roman" w:cs="Times New Roman"/>
                <w:sz w:val="18"/>
                <w:szCs w:val="18"/>
                <w:lang w:val="sr-Latn-RS"/>
              </w:rPr>
              <w:t xml:space="preserve">. </w:t>
            </w:r>
          </w:p>
        </w:tc>
        <w:tc>
          <w:tcPr>
            <w:tcW w:w="5528" w:type="dxa"/>
          </w:tcPr>
          <w:p w14:paraId="252F6442" w14:textId="276227F4" w:rsidR="00370118" w:rsidRPr="00F03896" w:rsidRDefault="00AD0755" w:rsidP="00F45F89">
            <w:pPr>
              <w:pStyle w:val="ReportTableText"/>
              <w:numPr>
                <w:ilvl w:val="0"/>
                <w:numId w:val="13"/>
              </w:numPr>
              <w:rPr>
                <w:sz w:val="18"/>
                <w:szCs w:val="18"/>
                <w:lang w:val="sr-Latn-RS"/>
              </w:rPr>
            </w:pPr>
            <w:r w:rsidRPr="00F03896">
              <w:rPr>
                <w:sz w:val="18"/>
                <w:szCs w:val="18"/>
                <w:lang w:val="sr-Latn-RS"/>
              </w:rPr>
              <w:t>Projektovanje objekta</w:t>
            </w:r>
            <w:r w:rsidR="00E1077D" w:rsidRPr="00F03896">
              <w:rPr>
                <w:sz w:val="18"/>
                <w:szCs w:val="18"/>
                <w:lang w:val="sr-Latn-RS"/>
              </w:rPr>
              <w:t xml:space="preserve">, zajedno sa predloženim operativnim procedurama, mora osigurati da se predviđeni i očekivani uticaji </w:t>
            </w:r>
            <w:r w:rsidRPr="00F03896">
              <w:rPr>
                <w:sz w:val="18"/>
                <w:szCs w:val="18"/>
                <w:lang w:val="sr-Latn-RS"/>
              </w:rPr>
              <w:t>u najboljoj mogućoj meri</w:t>
            </w:r>
            <w:r w:rsidR="006E270E" w:rsidRPr="00F03896">
              <w:rPr>
                <w:sz w:val="18"/>
                <w:szCs w:val="18"/>
                <w:lang w:val="sr-Latn-RS"/>
              </w:rPr>
              <w:t xml:space="preserve"> uvaže</w:t>
            </w:r>
            <w:r w:rsidR="00E1077D" w:rsidRPr="00F03896">
              <w:rPr>
                <w:sz w:val="18"/>
                <w:szCs w:val="18"/>
                <w:lang w:val="sr-Latn-RS"/>
              </w:rPr>
              <w:t xml:space="preserve"> </w:t>
            </w:r>
            <w:r w:rsidR="006E270E" w:rsidRPr="00F03896">
              <w:rPr>
                <w:sz w:val="18"/>
                <w:szCs w:val="18"/>
                <w:lang w:val="sr-Latn-RS"/>
              </w:rPr>
              <w:t>u fazi projektovanja</w:t>
            </w:r>
            <w:r w:rsidR="00370118" w:rsidRPr="00F03896">
              <w:rPr>
                <w:sz w:val="18"/>
                <w:szCs w:val="18"/>
                <w:lang w:val="sr-Latn-RS"/>
              </w:rPr>
              <w:t>,</w:t>
            </w:r>
          </w:p>
          <w:p w14:paraId="2625FB0A" w14:textId="79966BAD" w:rsidR="00370118" w:rsidRPr="00F03896" w:rsidRDefault="006E270E" w:rsidP="00F45F89">
            <w:pPr>
              <w:pStyle w:val="ReportTableText"/>
              <w:numPr>
                <w:ilvl w:val="0"/>
                <w:numId w:val="13"/>
              </w:numPr>
              <w:rPr>
                <w:sz w:val="18"/>
                <w:szCs w:val="18"/>
                <w:lang w:val="sr-Latn-RS"/>
              </w:rPr>
            </w:pPr>
            <w:r w:rsidRPr="00F03896">
              <w:rPr>
                <w:sz w:val="18"/>
                <w:szCs w:val="18"/>
                <w:lang w:val="sr-Latn-RS"/>
              </w:rPr>
              <w:t xml:space="preserve">Sva postrojenja koja se koriste za preradu (npr. </w:t>
            </w:r>
            <w:proofErr w:type="spellStart"/>
            <w:r w:rsidR="00051C67" w:rsidRPr="00F03896">
              <w:rPr>
                <w:sz w:val="18"/>
                <w:szCs w:val="18"/>
                <w:lang w:val="sr-Latn-RS"/>
              </w:rPr>
              <w:t>p</w:t>
            </w:r>
            <w:r w:rsidRPr="00F03896">
              <w:rPr>
                <w:sz w:val="18"/>
                <w:szCs w:val="18"/>
                <w:lang w:val="sr-Latn-RS"/>
              </w:rPr>
              <w:t>redtretman</w:t>
            </w:r>
            <w:proofErr w:type="spellEnd"/>
            <w:r w:rsidRPr="00F03896">
              <w:rPr>
                <w:sz w:val="18"/>
                <w:szCs w:val="18"/>
                <w:lang w:val="sr-Latn-RS"/>
              </w:rPr>
              <w:t>, razlaganje, aeracija i sazrevanje) i skladištenje i / ili kretanje sirovih organskih materija i proizvoda moraju se</w:t>
            </w:r>
            <w:r w:rsidR="00051C67" w:rsidRPr="00F03896">
              <w:rPr>
                <w:sz w:val="18"/>
                <w:szCs w:val="18"/>
                <w:lang w:val="sr-Latn-RS"/>
              </w:rPr>
              <w:t xml:space="preserve"> redovno</w:t>
            </w:r>
            <w:r w:rsidRPr="00F03896">
              <w:rPr>
                <w:sz w:val="18"/>
                <w:szCs w:val="18"/>
                <w:lang w:val="sr-Latn-RS"/>
              </w:rPr>
              <w:t xml:space="preserve"> održavati i raditi na efikasan način kako bi se sprečilo zagađenje vazduha iz </w:t>
            </w:r>
            <w:r w:rsidR="00051C67" w:rsidRPr="00F03896">
              <w:rPr>
                <w:sz w:val="18"/>
                <w:szCs w:val="18"/>
                <w:lang w:val="sr-Latn-RS"/>
              </w:rPr>
              <w:t>ovih objekata</w:t>
            </w:r>
            <w:r w:rsidR="00370118" w:rsidRPr="00F03896">
              <w:rPr>
                <w:sz w:val="18"/>
                <w:szCs w:val="18"/>
                <w:lang w:val="sr-Latn-RS"/>
              </w:rPr>
              <w:t>,</w:t>
            </w:r>
          </w:p>
          <w:p w14:paraId="1A1C77EA" w14:textId="35177F95" w:rsidR="00370118" w:rsidRPr="00F03896" w:rsidRDefault="00051C67" w:rsidP="00F45F89">
            <w:pPr>
              <w:pStyle w:val="ReportTableText"/>
              <w:numPr>
                <w:ilvl w:val="0"/>
                <w:numId w:val="13"/>
              </w:numPr>
              <w:rPr>
                <w:sz w:val="18"/>
                <w:szCs w:val="18"/>
                <w:lang w:val="sr-Latn-RS"/>
              </w:rPr>
            </w:pPr>
            <w:r w:rsidRPr="00F03896">
              <w:rPr>
                <w:sz w:val="18"/>
                <w:szCs w:val="18"/>
                <w:lang w:val="sr-Latn-RS"/>
              </w:rPr>
              <w:t xml:space="preserve">Radne površine, </w:t>
            </w:r>
            <w:proofErr w:type="spellStart"/>
            <w:r w:rsidRPr="00F03896">
              <w:rPr>
                <w:sz w:val="18"/>
                <w:szCs w:val="18"/>
                <w:lang w:val="sr-Latn-RS"/>
              </w:rPr>
              <w:t>uključujući</w:t>
            </w:r>
            <w:proofErr w:type="spellEnd"/>
            <w:r w:rsidRPr="00F03896">
              <w:rPr>
                <w:sz w:val="18"/>
                <w:szCs w:val="18"/>
                <w:lang w:val="sr-Latn-RS"/>
              </w:rPr>
              <w:t xml:space="preserve"> prostor za skladištenje proizvoda i dolaznih </w:t>
            </w:r>
            <w:r w:rsidR="004F1D5D" w:rsidRPr="00F03896">
              <w:rPr>
                <w:sz w:val="18"/>
                <w:szCs w:val="18"/>
                <w:lang w:val="sr-Latn-RS"/>
              </w:rPr>
              <w:t>organskih</w:t>
            </w:r>
            <w:r w:rsidRPr="00F03896">
              <w:rPr>
                <w:sz w:val="18"/>
                <w:szCs w:val="18"/>
                <w:lang w:val="sr-Latn-RS"/>
              </w:rPr>
              <w:t xml:space="preserve"> materija, moraju biti nepropusne sa odvodnjavanjem koje</w:t>
            </w:r>
            <w:r w:rsidR="00C97C72" w:rsidRPr="00F03896">
              <w:rPr>
                <w:sz w:val="18"/>
                <w:szCs w:val="18"/>
                <w:lang w:val="sr-Latn-RS"/>
              </w:rPr>
              <w:t xml:space="preserve"> </w:t>
            </w:r>
            <w:r w:rsidRPr="00F03896">
              <w:rPr>
                <w:sz w:val="18"/>
                <w:szCs w:val="18"/>
                <w:lang w:val="sr-Latn-RS"/>
              </w:rPr>
              <w:t xml:space="preserve">sprovodi zagađenu otpadnu vodu do laguna za sakupljanje </w:t>
            </w:r>
            <w:proofErr w:type="spellStart"/>
            <w:r w:rsidRPr="00F03896">
              <w:rPr>
                <w:sz w:val="18"/>
                <w:szCs w:val="18"/>
                <w:lang w:val="sr-Latn-RS"/>
              </w:rPr>
              <w:t>procednih</w:t>
            </w:r>
            <w:proofErr w:type="spellEnd"/>
            <w:r w:rsidRPr="00F03896">
              <w:rPr>
                <w:sz w:val="18"/>
                <w:szCs w:val="18"/>
                <w:lang w:val="sr-Latn-RS"/>
              </w:rPr>
              <w:t xml:space="preserve"> vod</w:t>
            </w:r>
            <w:r w:rsidR="00C97C72" w:rsidRPr="00F03896">
              <w:rPr>
                <w:sz w:val="18"/>
                <w:szCs w:val="18"/>
                <w:lang w:val="sr-Latn-RS"/>
              </w:rPr>
              <w:t>a</w:t>
            </w:r>
            <w:r w:rsidR="00370118" w:rsidRPr="00F03896">
              <w:rPr>
                <w:sz w:val="18"/>
                <w:szCs w:val="18"/>
                <w:lang w:val="sr-Latn-RS"/>
              </w:rPr>
              <w:t>,</w:t>
            </w:r>
          </w:p>
          <w:p w14:paraId="51311836" w14:textId="039C4E71" w:rsidR="00370118" w:rsidRPr="00F03896" w:rsidRDefault="00C97C72" w:rsidP="00F45F89">
            <w:pPr>
              <w:pStyle w:val="ReportTableText"/>
              <w:numPr>
                <w:ilvl w:val="0"/>
                <w:numId w:val="13"/>
              </w:numPr>
              <w:rPr>
                <w:sz w:val="18"/>
                <w:szCs w:val="18"/>
                <w:lang w:val="sr-Latn-RS"/>
              </w:rPr>
            </w:pPr>
            <w:r w:rsidRPr="00F03896">
              <w:rPr>
                <w:sz w:val="18"/>
                <w:szCs w:val="18"/>
                <w:lang w:val="sr-Latn-RS"/>
              </w:rPr>
              <w:t>Uspostavljanje procedura i obuka osoblja za ispunjavanje zahteva standarda vezanih za zdravlje i bezbednost na radu</w:t>
            </w:r>
            <w:r w:rsidR="00370118" w:rsidRPr="00F03896">
              <w:rPr>
                <w:sz w:val="18"/>
                <w:szCs w:val="18"/>
                <w:lang w:val="sr-Latn-RS"/>
              </w:rPr>
              <w:t>,</w:t>
            </w:r>
          </w:p>
          <w:p w14:paraId="637A9F0A" w14:textId="6E147F50" w:rsidR="00370118" w:rsidRPr="00F03896" w:rsidRDefault="00C97C72" w:rsidP="00F45F89">
            <w:pPr>
              <w:pStyle w:val="ReportTableText"/>
              <w:numPr>
                <w:ilvl w:val="0"/>
                <w:numId w:val="13"/>
              </w:numPr>
              <w:rPr>
                <w:sz w:val="18"/>
                <w:szCs w:val="18"/>
                <w:lang w:val="sr-Latn-RS"/>
              </w:rPr>
            </w:pPr>
            <w:r w:rsidRPr="00F03896">
              <w:rPr>
                <w:sz w:val="18"/>
                <w:szCs w:val="18"/>
                <w:lang w:val="sr-Latn-RS"/>
              </w:rPr>
              <w:t xml:space="preserve">Redovno </w:t>
            </w:r>
            <w:proofErr w:type="spellStart"/>
            <w:r w:rsidRPr="00F03896">
              <w:rPr>
                <w:sz w:val="18"/>
                <w:szCs w:val="18"/>
                <w:lang w:val="sr-Latn-RS"/>
              </w:rPr>
              <w:t>praćenje</w:t>
            </w:r>
            <w:proofErr w:type="spellEnd"/>
            <w:r w:rsidRPr="00F03896">
              <w:rPr>
                <w:sz w:val="18"/>
                <w:szCs w:val="18"/>
                <w:lang w:val="sr-Latn-RS"/>
              </w:rPr>
              <w:t xml:space="preserve"> parametara životne sredine i sprovođenje procedura u slučaju prekoračenja graničnih vrednosti</w:t>
            </w:r>
            <w:r w:rsidR="00370118" w:rsidRPr="00F03896">
              <w:rPr>
                <w:sz w:val="18"/>
                <w:szCs w:val="18"/>
                <w:lang w:val="sr-Latn-RS"/>
              </w:rPr>
              <w:t>.</w:t>
            </w:r>
          </w:p>
        </w:tc>
      </w:tr>
      <w:tr w:rsidR="00370118" w:rsidRPr="00F03896" w14:paraId="664B5D68" w14:textId="77777777" w:rsidTr="00F45F89">
        <w:tc>
          <w:tcPr>
            <w:tcW w:w="1838" w:type="dxa"/>
          </w:tcPr>
          <w:p w14:paraId="574E7BEF" w14:textId="49B5E061" w:rsidR="00370118" w:rsidRPr="00F03896" w:rsidRDefault="004F1D5D" w:rsidP="00F45F89">
            <w:pPr>
              <w:spacing w:before="57" w:after="57" w:line="220" w:lineRule="exact"/>
              <w:rPr>
                <w:rFonts w:eastAsia="Times New Roman"/>
                <w:b/>
                <w:bCs/>
                <w:sz w:val="18"/>
                <w:szCs w:val="18"/>
                <w:lang w:val="sr-Latn-RS"/>
              </w:rPr>
            </w:pPr>
            <w:r w:rsidRPr="00F03896">
              <w:rPr>
                <w:rFonts w:eastAsia="Times New Roman"/>
                <w:b/>
                <w:bCs/>
                <w:sz w:val="18"/>
                <w:szCs w:val="18"/>
                <w:lang w:val="sr-Latn-RS"/>
              </w:rPr>
              <w:t>Postrojenje</w:t>
            </w:r>
            <w:r w:rsidR="000E268D" w:rsidRPr="00F03896">
              <w:rPr>
                <w:rFonts w:eastAsia="Times New Roman"/>
                <w:b/>
                <w:bCs/>
                <w:sz w:val="18"/>
                <w:szCs w:val="18"/>
                <w:lang w:val="sr-Latn-RS"/>
              </w:rPr>
              <w:t xml:space="preserve"> za preradu </w:t>
            </w:r>
            <w:proofErr w:type="spellStart"/>
            <w:r w:rsidR="000E268D" w:rsidRPr="00F03896">
              <w:rPr>
                <w:rFonts w:eastAsia="Times New Roman"/>
                <w:b/>
                <w:bCs/>
                <w:sz w:val="18"/>
                <w:szCs w:val="18"/>
                <w:lang w:val="sr-Latn-RS"/>
              </w:rPr>
              <w:t>procednih</w:t>
            </w:r>
            <w:proofErr w:type="spellEnd"/>
            <w:r w:rsidR="000E268D" w:rsidRPr="00F03896">
              <w:rPr>
                <w:rFonts w:eastAsia="Times New Roman"/>
                <w:b/>
                <w:bCs/>
                <w:sz w:val="18"/>
                <w:szCs w:val="18"/>
                <w:lang w:val="sr-Latn-RS"/>
              </w:rPr>
              <w:t xml:space="preserve"> voda</w:t>
            </w:r>
          </w:p>
        </w:tc>
        <w:tc>
          <w:tcPr>
            <w:tcW w:w="3686" w:type="dxa"/>
          </w:tcPr>
          <w:p w14:paraId="78F566D9" w14:textId="3AE2211C" w:rsidR="00370118" w:rsidRPr="00F03896" w:rsidRDefault="00C97C72" w:rsidP="00F45F89">
            <w:pPr>
              <w:pStyle w:val="ListParagraph"/>
              <w:numPr>
                <w:ilvl w:val="0"/>
                <w:numId w:val="13"/>
              </w:numPr>
              <w:spacing w:before="57" w:after="57" w:line="220" w:lineRule="exact"/>
              <w:rPr>
                <w:rFonts w:eastAsia="Times New Roman"/>
                <w:sz w:val="18"/>
                <w:szCs w:val="18"/>
                <w:lang w:val="sr-Latn-RS"/>
              </w:rPr>
            </w:pPr>
            <w:r w:rsidRPr="00F03896">
              <w:rPr>
                <w:rFonts w:ascii="Times New Roman" w:eastAsia="Times New Roman" w:hAnsi="Times New Roman" w:cs="Times New Roman"/>
                <w:sz w:val="18"/>
                <w:szCs w:val="18"/>
                <w:lang w:val="sr-Latn-RS"/>
              </w:rPr>
              <w:t>Smanjenje ozbiljnih posledica po životnu sredinu od ispu</w:t>
            </w:r>
            <w:r w:rsidR="00F2615E" w:rsidRPr="00F03896">
              <w:rPr>
                <w:rFonts w:ascii="Times New Roman" w:eastAsia="Times New Roman" w:hAnsi="Times New Roman" w:cs="Times New Roman"/>
                <w:sz w:val="18"/>
                <w:szCs w:val="18"/>
                <w:lang w:val="sr-Latn-RS"/>
              </w:rPr>
              <w:t>štanja</w:t>
            </w:r>
            <w:r w:rsidRPr="00F03896">
              <w:rPr>
                <w:rFonts w:ascii="Times New Roman" w:eastAsia="Times New Roman" w:hAnsi="Times New Roman" w:cs="Times New Roman"/>
                <w:sz w:val="18"/>
                <w:szCs w:val="18"/>
                <w:lang w:val="sr-Latn-RS"/>
              </w:rPr>
              <w:t xml:space="preserve"> visoko-zagađenih </w:t>
            </w:r>
            <w:proofErr w:type="spellStart"/>
            <w:r w:rsidRPr="00F03896">
              <w:rPr>
                <w:rFonts w:ascii="Times New Roman" w:eastAsia="Times New Roman" w:hAnsi="Times New Roman" w:cs="Times New Roman"/>
                <w:sz w:val="18"/>
                <w:szCs w:val="18"/>
                <w:lang w:val="sr-Latn-RS"/>
              </w:rPr>
              <w:t>procednih</w:t>
            </w:r>
            <w:proofErr w:type="spellEnd"/>
            <w:r w:rsidRPr="00F03896">
              <w:rPr>
                <w:rFonts w:ascii="Times New Roman" w:eastAsia="Times New Roman" w:hAnsi="Times New Roman" w:cs="Times New Roman"/>
                <w:sz w:val="18"/>
                <w:szCs w:val="18"/>
                <w:lang w:val="sr-Latn-RS"/>
              </w:rPr>
              <w:t xml:space="preserve"> voda.</w:t>
            </w:r>
          </w:p>
        </w:tc>
        <w:tc>
          <w:tcPr>
            <w:tcW w:w="3969" w:type="dxa"/>
          </w:tcPr>
          <w:p w14:paraId="5461324C" w14:textId="67581B8E" w:rsidR="00F2615E" w:rsidRPr="00F03896" w:rsidRDefault="00F2615E" w:rsidP="00F45F89">
            <w:pPr>
              <w:pStyle w:val="ListParagraph"/>
              <w:numPr>
                <w:ilvl w:val="0"/>
                <w:numId w:val="13"/>
              </w:numPr>
              <w:spacing w:before="57" w:after="57" w:line="220" w:lineRule="exact"/>
              <w:rPr>
                <w:sz w:val="18"/>
                <w:szCs w:val="18"/>
                <w:lang w:val="sr-Latn-RS"/>
              </w:rPr>
            </w:pPr>
            <w:proofErr w:type="spellStart"/>
            <w:r w:rsidRPr="00F03896">
              <w:rPr>
                <w:rFonts w:ascii="Times New Roman" w:hAnsi="Times New Roman" w:cs="Times New Roman"/>
                <w:sz w:val="18"/>
                <w:szCs w:val="18"/>
                <w:lang w:val="sr-Latn-RS"/>
              </w:rPr>
              <w:t>Moguće</w:t>
            </w:r>
            <w:proofErr w:type="spellEnd"/>
            <w:r w:rsidRPr="00F03896">
              <w:rPr>
                <w:rFonts w:ascii="Times New Roman" w:hAnsi="Times New Roman" w:cs="Times New Roman"/>
                <w:sz w:val="18"/>
                <w:szCs w:val="18"/>
                <w:lang w:val="sr-Latn-RS"/>
              </w:rPr>
              <w:t xml:space="preserve"> zagađenje vode, tla i podzemnih voda uzrokovano curenjem </w:t>
            </w:r>
            <w:proofErr w:type="spellStart"/>
            <w:r w:rsidRPr="00F03896">
              <w:rPr>
                <w:rFonts w:ascii="Times New Roman" w:hAnsi="Times New Roman" w:cs="Times New Roman"/>
                <w:sz w:val="18"/>
                <w:szCs w:val="18"/>
                <w:lang w:val="sr-Latn-RS"/>
              </w:rPr>
              <w:t>procednih</w:t>
            </w:r>
            <w:proofErr w:type="spellEnd"/>
            <w:r w:rsidRPr="00F03896">
              <w:rPr>
                <w:rFonts w:ascii="Times New Roman" w:hAnsi="Times New Roman" w:cs="Times New Roman"/>
                <w:sz w:val="18"/>
                <w:szCs w:val="18"/>
                <w:lang w:val="sr-Latn-RS"/>
              </w:rPr>
              <w:t xml:space="preserve"> voda i drugih kategorija otpadnih voda,</w:t>
            </w:r>
          </w:p>
          <w:p w14:paraId="79E94241" w14:textId="7D1DC390" w:rsidR="00370118" w:rsidRPr="00F03896" w:rsidRDefault="00F2615E" w:rsidP="00F45F89">
            <w:pPr>
              <w:pStyle w:val="ListParagraph"/>
              <w:numPr>
                <w:ilvl w:val="0"/>
                <w:numId w:val="13"/>
              </w:numPr>
              <w:spacing w:before="57" w:after="57" w:line="220" w:lineRule="exact"/>
              <w:rPr>
                <w:sz w:val="18"/>
                <w:szCs w:val="18"/>
                <w:lang w:val="sr-Latn-RS"/>
              </w:rPr>
            </w:pPr>
            <w:r w:rsidRPr="00F03896">
              <w:rPr>
                <w:rFonts w:ascii="Times New Roman" w:hAnsi="Times New Roman" w:cs="Times New Roman"/>
                <w:sz w:val="18"/>
                <w:szCs w:val="18"/>
                <w:lang w:val="sr-Latn-RS"/>
              </w:rPr>
              <w:t xml:space="preserve">Infiltracija </w:t>
            </w:r>
            <w:proofErr w:type="spellStart"/>
            <w:r w:rsidRPr="00F03896">
              <w:rPr>
                <w:rFonts w:ascii="Times New Roman" w:hAnsi="Times New Roman" w:cs="Times New Roman"/>
                <w:sz w:val="18"/>
                <w:szCs w:val="18"/>
                <w:lang w:val="sr-Latn-RS"/>
              </w:rPr>
              <w:t>procednih</w:t>
            </w:r>
            <w:proofErr w:type="spellEnd"/>
            <w:r w:rsidRPr="00F03896">
              <w:rPr>
                <w:rFonts w:ascii="Times New Roman" w:hAnsi="Times New Roman" w:cs="Times New Roman"/>
                <w:sz w:val="18"/>
                <w:szCs w:val="18"/>
                <w:lang w:val="sr-Latn-RS"/>
              </w:rPr>
              <w:t xml:space="preserve"> voda kao rezultat </w:t>
            </w:r>
            <w:proofErr w:type="spellStart"/>
            <w:r w:rsidRPr="00F03896">
              <w:rPr>
                <w:rFonts w:ascii="Times New Roman" w:hAnsi="Times New Roman" w:cs="Times New Roman"/>
                <w:sz w:val="18"/>
                <w:szCs w:val="18"/>
                <w:lang w:val="sr-Latn-RS"/>
              </w:rPr>
              <w:t>oštećenja</w:t>
            </w:r>
            <w:proofErr w:type="spellEnd"/>
            <w:r w:rsidRPr="00F03896">
              <w:rPr>
                <w:rFonts w:ascii="Times New Roman" w:hAnsi="Times New Roman" w:cs="Times New Roman"/>
                <w:sz w:val="18"/>
                <w:szCs w:val="18"/>
                <w:lang w:val="sr-Latn-RS"/>
              </w:rPr>
              <w:t xml:space="preserve"> </w:t>
            </w:r>
            <w:proofErr w:type="spellStart"/>
            <w:r w:rsidRPr="00F03896">
              <w:rPr>
                <w:rFonts w:ascii="Times New Roman" w:hAnsi="Times New Roman" w:cs="Times New Roman"/>
                <w:sz w:val="18"/>
                <w:szCs w:val="18"/>
                <w:lang w:val="sr-Latn-RS"/>
              </w:rPr>
              <w:t>hidroizolacionog</w:t>
            </w:r>
            <w:proofErr w:type="spellEnd"/>
            <w:r w:rsidRPr="00F03896">
              <w:rPr>
                <w:rFonts w:ascii="Times New Roman" w:hAnsi="Times New Roman" w:cs="Times New Roman"/>
                <w:sz w:val="18"/>
                <w:szCs w:val="18"/>
                <w:lang w:val="sr-Latn-RS"/>
              </w:rPr>
              <w:t xml:space="preserve"> sistema</w:t>
            </w:r>
            <w:r w:rsidR="00370118" w:rsidRPr="00F03896">
              <w:rPr>
                <w:rFonts w:ascii="Times New Roman" w:hAnsi="Times New Roman" w:cs="Times New Roman"/>
                <w:sz w:val="18"/>
                <w:szCs w:val="18"/>
                <w:lang w:val="sr-Latn-RS"/>
              </w:rPr>
              <w:t>,</w:t>
            </w:r>
          </w:p>
          <w:p w14:paraId="049FAF6D" w14:textId="1841EB5A" w:rsidR="00370118" w:rsidRPr="00F03896" w:rsidRDefault="00F2615E" w:rsidP="00F45F89">
            <w:pPr>
              <w:pStyle w:val="ListParagraph"/>
              <w:numPr>
                <w:ilvl w:val="0"/>
                <w:numId w:val="13"/>
              </w:numPr>
              <w:spacing w:before="57" w:after="57" w:line="220" w:lineRule="exact"/>
              <w:rPr>
                <w:rFonts w:ascii="Times New Roman" w:hAnsi="Times New Roman" w:cs="Times New Roman"/>
                <w:sz w:val="18"/>
                <w:szCs w:val="18"/>
                <w:lang w:val="sr-Latn-RS"/>
              </w:rPr>
            </w:pPr>
            <w:r w:rsidRPr="00F03896">
              <w:rPr>
                <w:rFonts w:ascii="Times New Roman" w:hAnsi="Times New Roman" w:cs="Times New Roman"/>
                <w:sz w:val="18"/>
                <w:szCs w:val="18"/>
                <w:lang w:val="sr-Latn-RS"/>
              </w:rPr>
              <w:lastRenderedPageBreak/>
              <w:t xml:space="preserve">Akcidentno ispuštanje nedovoljno </w:t>
            </w:r>
            <w:proofErr w:type="spellStart"/>
            <w:r w:rsidRPr="00F03896">
              <w:rPr>
                <w:rFonts w:ascii="Times New Roman" w:hAnsi="Times New Roman" w:cs="Times New Roman"/>
                <w:sz w:val="18"/>
                <w:szCs w:val="18"/>
                <w:lang w:val="sr-Latn-RS"/>
              </w:rPr>
              <w:t>prečišćenih</w:t>
            </w:r>
            <w:proofErr w:type="spellEnd"/>
            <w:r w:rsidRPr="00F03896">
              <w:rPr>
                <w:rFonts w:ascii="Times New Roman" w:hAnsi="Times New Roman" w:cs="Times New Roman"/>
                <w:sz w:val="18"/>
                <w:szCs w:val="18"/>
                <w:lang w:val="sr-Latn-RS"/>
              </w:rPr>
              <w:t xml:space="preserve"> otpadnih voda</w:t>
            </w:r>
            <w:r w:rsidR="00370118" w:rsidRPr="00F03896">
              <w:rPr>
                <w:rFonts w:ascii="Times New Roman" w:hAnsi="Times New Roman" w:cs="Times New Roman"/>
                <w:sz w:val="18"/>
                <w:szCs w:val="18"/>
                <w:lang w:val="sr-Latn-RS"/>
              </w:rPr>
              <w:t>,</w:t>
            </w:r>
          </w:p>
          <w:p w14:paraId="7D19AD27" w14:textId="7D56DB2F" w:rsidR="00370118" w:rsidRPr="00F03896" w:rsidRDefault="00F2615E" w:rsidP="00F45F89">
            <w:pPr>
              <w:pStyle w:val="ListParagraph"/>
              <w:numPr>
                <w:ilvl w:val="0"/>
                <w:numId w:val="13"/>
              </w:numPr>
              <w:spacing w:before="57" w:after="57" w:line="220" w:lineRule="exact"/>
              <w:rPr>
                <w:sz w:val="18"/>
                <w:szCs w:val="18"/>
                <w:lang w:val="sr-Latn-RS"/>
              </w:rPr>
            </w:pPr>
            <w:r w:rsidRPr="00F03896">
              <w:rPr>
                <w:rFonts w:ascii="Times New Roman" w:hAnsi="Times New Roman" w:cs="Times New Roman"/>
                <w:sz w:val="18"/>
                <w:szCs w:val="18"/>
                <w:lang w:val="sr-Latn-RS"/>
              </w:rPr>
              <w:t>Uticaj na kvalitet vazduha, neprijatni mirisi i ispuštanje otrovnih gasova.</w:t>
            </w:r>
          </w:p>
        </w:tc>
        <w:tc>
          <w:tcPr>
            <w:tcW w:w="5528" w:type="dxa"/>
          </w:tcPr>
          <w:p w14:paraId="5D14B916" w14:textId="44F59FC0" w:rsidR="00370118" w:rsidRPr="00F03896" w:rsidRDefault="00F2615E" w:rsidP="00F45F89">
            <w:pPr>
              <w:pStyle w:val="ReportTableText"/>
              <w:numPr>
                <w:ilvl w:val="0"/>
                <w:numId w:val="13"/>
              </w:numPr>
              <w:rPr>
                <w:sz w:val="18"/>
                <w:szCs w:val="18"/>
                <w:lang w:val="sr-Latn-RS"/>
              </w:rPr>
            </w:pPr>
            <w:r w:rsidRPr="00F03896">
              <w:rPr>
                <w:sz w:val="18"/>
                <w:szCs w:val="18"/>
                <w:lang w:val="sr-Latn-RS"/>
              </w:rPr>
              <w:lastRenderedPageBreak/>
              <w:t>Projektovanje objekta, zajedno sa predloženim operativnim procedurama, mora osigurati da se predviđeni i očekivani uticaji u najboljoj mogućoj meri uvaže u fazi projektovanja</w:t>
            </w:r>
            <w:r w:rsidR="00370118" w:rsidRPr="00F03896">
              <w:rPr>
                <w:sz w:val="18"/>
                <w:szCs w:val="18"/>
                <w:lang w:val="sr-Latn-RS"/>
              </w:rPr>
              <w:t>,</w:t>
            </w:r>
          </w:p>
          <w:p w14:paraId="7F0D6E02" w14:textId="06A004EC" w:rsidR="00370118" w:rsidRPr="00F03896" w:rsidRDefault="00F2615E" w:rsidP="00F45F89">
            <w:pPr>
              <w:pStyle w:val="ReportTableText"/>
              <w:numPr>
                <w:ilvl w:val="0"/>
                <w:numId w:val="13"/>
              </w:numPr>
              <w:rPr>
                <w:sz w:val="18"/>
                <w:szCs w:val="18"/>
                <w:lang w:val="sr-Latn-RS"/>
              </w:rPr>
            </w:pPr>
            <w:r w:rsidRPr="00F03896">
              <w:rPr>
                <w:sz w:val="18"/>
                <w:szCs w:val="18"/>
                <w:lang w:val="sr-Latn-RS"/>
              </w:rPr>
              <w:t xml:space="preserve">Kontrola </w:t>
            </w:r>
            <w:proofErr w:type="spellStart"/>
            <w:r w:rsidRPr="00F03896">
              <w:rPr>
                <w:sz w:val="18"/>
                <w:szCs w:val="18"/>
                <w:lang w:val="sr-Latn-RS"/>
              </w:rPr>
              <w:t>efluenta</w:t>
            </w:r>
            <w:proofErr w:type="spellEnd"/>
            <w:r w:rsidRPr="00F03896">
              <w:rPr>
                <w:sz w:val="18"/>
                <w:szCs w:val="18"/>
                <w:lang w:val="sr-Latn-RS"/>
              </w:rPr>
              <w:t xml:space="preserve"> uzevši u obzir relevantne parametre</w:t>
            </w:r>
            <w:r w:rsidR="00370118" w:rsidRPr="00F03896">
              <w:rPr>
                <w:sz w:val="18"/>
                <w:szCs w:val="18"/>
                <w:lang w:val="sr-Latn-RS"/>
              </w:rPr>
              <w:t xml:space="preserve">, </w:t>
            </w:r>
          </w:p>
          <w:p w14:paraId="41424DF2" w14:textId="4CA213C3" w:rsidR="00370118" w:rsidRPr="00F03896" w:rsidRDefault="00F2615E" w:rsidP="00F45F89">
            <w:pPr>
              <w:pStyle w:val="ReportTableText"/>
              <w:numPr>
                <w:ilvl w:val="0"/>
                <w:numId w:val="13"/>
              </w:numPr>
              <w:rPr>
                <w:sz w:val="18"/>
                <w:szCs w:val="18"/>
                <w:lang w:val="sr-Latn-RS"/>
              </w:rPr>
            </w:pPr>
            <w:r w:rsidRPr="00F03896">
              <w:rPr>
                <w:sz w:val="18"/>
                <w:szCs w:val="18"/>
                <w:lang w:val="sr-Latn-RS"/>
              </w:rPr>
              <w:lastRenderedPageBreak/>
              <w:t>Sistem za prać</w:t>
            </w:r>
            <w:r w:rsidR="004F1D5D" w:rsidRPr="00F03896">
              <w:rPr>
                <w:sz w:val="18"/>
                <w:szCs w:val="18"/>
                <w:lang w:val="sr-Latn-RS"/>
              </w:rPr>
              <w:t>e</w:t>
            </w:r>
            <w:r w:rsidRPr="00F03896">
              <w:rPr>
                <w:sz w:val="18"/>
                <w:szCs w:val="18"/>
                <w:lang w:val="sr-Latn-RS"/>
              </w:rPr>
              <w:t>nje vodonepropusnog sloja,</w:t>
            </w:r>
          </w:p>
          <w:p w14:paraId="27B50346" w14:textId="1C8E009F" w:rsidR="00370118" w:rsidRPr="00F03896" w:rsidRDefault="00F2615E" w:rsidP="00F45F89">
            <w:pPr>
              <w:pStyle w:val="ReportTableText"/>
              <w:numPr>
                <w:ilvl w:val="0"/>
                <w:numId w:val="13"/>
              </w:numPr>
              <w:rPr>
                <w:sz w:val="18"/>
                <w:szCs w:val="18"/>
                <w:lang w:val="sr-Latn-RS"/>
              </w:rPr>
            </w:pPr>
            <w:r w:rsidRPr="00F03896">
              <w:rPr>
                <w:sz w:val="18"/>
                <w:szCs w:val="18"/>
                <w:lang w:val="sr-Latn-RS"/>
              </w:rPr>
              <w:t xml:space="preserve">Redovno </w:t>
            </w:r>
            <w:proofErr w:type="spellStart"/>
            <w:r w:rsidRPr="00F03896">
              <w:rPr>
                <w:sz w:val="18"/>
                <w:szCs w:val="18"/>
                <w:lang w:val="sr-Latn-RS"/>
              </w:rPr>
              <w:t>praćenje</w:t>
            </w:r>
            <w:proofErr w:type="spellEnd"/>
            <w:r w:rsidRPr="00F03896">
              <w:rPr>
                <w:sz w:val="18"/>
                <w:szCs w:val="18"/>
                <w:lang w:val="sr-Latn-RS"/>
              </w:rPr>
              <w:t xml:space="preserve"> parametara životne sredine i sprovođenje procedura u slučaju prekoračenja graničnih vrednosti</w:t>
            </w:r>
            <w:r w:rsidR="00370118" w:rsidRPr="00F03896">
              <w:rPr>
                <w:sz w:val="18"/>
                <w:szCs w:val="18"/>
                <w:lang w:val="sr-Latn-RS"/>
              </w:rPr>
              <w:t xml:space="preserve">. </w:t>
            </w:r>
          </w:p>
        </w:tc>
      </w:tr>
      <w:tr w:rsidR="00370118" w:rsidRPr="00F03896" w14:paraId="53E24F91" w14:textId="77777777" w:rsidTr="00F45F89">
        <w:tc>
          <w:tcPr>
            <w:tcW w:w="1838" w:type="dxa"/>
          </w:tcPr>
          <w:p w14:paraId="744B5BD5" w14:textId="2AF0DB98" w:rsidR="00370118" w:rsidRPr="00F03896" w:rsidRDefault="00F2615E" w:rsidP="00F45F89">
            <w:pPr>
              <w:spacing w:before="57" w:after="57" w:line="220" w:lineRule="exact"/>
              <w:rPr>
                <w:rFonts w:eastAsia="Times New Roman"/>
                <w:b/>
                <w:bCs/>
                <w:sz w:val="18"/>
                <w:szCs w:val="18"/>
                <w:lang w:val="sr-Latn-RS"/>
              </w:rPr>
            </w:pPr>
            <w:r w:rsidRPr="00F03896">
              <w:rPr>
                <w:rFonts w:eastAsia="Times New Roman"/>
                <w:b/>
                <w:bCs/>
                <w:sz w:val="18"/>
                <w:szCs w:val="18"/>
                <w:lang w:val="sr-Latn-RS"/>
              </w:rPr>
              <w:lastRenderedPageBreak/>
              <w:t xml:space="preserve">Sistem sakupljanja i </w:t>
            </w:r>
            <w:r w:rsidR="004F1D5D" w:rsidRPr="00F03896">
              <w:rPr>
                <w:rFonts w:eastAsia="Times New Roman"/>
                <w:b/>
                <w:bCs/>
                <w:sz w:val="18"/>
                <w:szCs w:val="18"/>
                <w:lang w:val="sr-Latn-RS"/>
              </w:rPr>
              <w:t>iskorišćenja</w:t>
            </w:r>
            <w:r w:rsidRPr="00F03896">
              <w:rPr>
                <w:rFonts w:eastAsia="Times New Roman"/>
                <w:b/>
                <w:bCs/>
                <w:sz w:val="18"/>
                <w:szCs w:val="18"/>
                <w:lang w:val="sr-Latn-RS"/>
              </w:rPr>
              <w:t xml:space="preserve"> gasa</w:t>
            </w:r>
          </w:p>
        </w:tc>
        <w:tc>
          <w:tcPr>
            <w:tcW w:w="3686" w:type="dxa"/>
          </w:tcPr>
          <w:p w14:paraId="0A0F00A7" w14:textId="0DB64D30" w:rsidR="00370118" w:rsidRPr="00F03896" w:rsidRDefault="00F2615E" w:rsidP="00F45F89">
            <w:pPr>
              <w:pStyle w:val="ListParagraph"/>
              <w:numPr>
                <w:ilvl w:val="0"/>
                <w:numId w:val="13"/>
              </w:numPr>
              <w:spacing w:before="57" w:after="57" w:line="220" w:lineRule="exact"/>
              <w:rPr>
                <w:rFonts w:ascii="Times New Roman" w:eastAsia="Times New Roman" w:hAnsi="Times New Roman" w:cs="Times New Roman"/>
                <w:b/>
                <w:bCs/>
                <w:sz w:val="18"/>
                <w:szCs w:val="18"/>
                <w:lang w:val="sr-Latn-RS"/>
              </w:rPr>
            </w:pPr>
            <w:r w:rsidRPr="00F03896">
              <w:rPr>
                <w:rFonts w:ascii="Times New Roman" w:eastAsia="Times New Roman" w:hAnsi="Times New Roman" w:cs="Times New Roman"/>
                <w:sz w:val="18"/>
                <w:szCs w:val="18"/>
                <w:lang w:val="sr-Latn-RS"/>
              </w:rPr>
              <w:t>Proizvodnja energije i smanjenje emisije metana</w:t>
            </w:r>
            <w:r w:rsidR="00370118" w:rsidRPr="00F03896">
              <w:rPr>
                <w:rFonts w:ascii="Times New Roman" w:eastAsia="Times New Roman" w:hAnsi="Times New Roman" w:cs="Times New Roman"/>
                <w:sz w:val="18"/>
                <w:szCs w:val="18"/>
                <w:lang w:val="sr-Latn-RS"/>
              </w:rPr>
              <w:t>,</w:t>
            </w:r>
          </w:p>
          <w:p w14:paraId="7C98CD52" w14:textId="2F518146" w:rsidR="00370118" w:rsidRPr="00F03896" w:rsidRDefault="00F2615E" w:rsidP="00F45F89">
            <w:pPr>
              <w:pStyle w:val="ListParagraph"/>
              <w:numPr>
                <w:ilvl w:val="0"/>
                <w:numId w:val="13"/>
              </w:numPr>
              <w:spacing w:before="57" w:after="57" w:line="220" w:lineRule="exact"/>
              <w:rPr>
                <w:rFonts w:ascii="Times New Roman" w:eastAsia="Times New Roman" w:hAnsi="Times New Roman" w:cs="Times New Roman"/>
                <w:b/>
                <w:bCs/>
                <w:sz w:val="18"/>
                <w:szCs w:val="18"/>
                <w:lang w:val="sr-Latn-RS"/>
              </w:rPr>
            </w:pPr>
            <w:r w:rsidRPr="00F03896">
              <w:rPr>
                <w:rFonts w:ascii="Times New Roman" w:eastAsia="Times New Roman" w:hAnsi="Times New Roman" w:cs="Times New Roman"/>
                <w:sz w:val="18"/>
                <w:szCs w:val="18"/>
                <w:lang w:val="sr-Latn-RS"/>
              </w:rPr>
              <w:t>Sveukupno smanjenje emisije gasova staklene bašte (GHG)</w:t>
            </w:r>
            <w:r w:rsidR="00370118" w:rsidRPr="00F03896">
              <w:rPr>
                <w:rFonts w:ascii="Times New Roman" w:eastAsia="Times New Roman" w:hAnsi="Times New Roman" w:cs="Times New Roman"/>
                <w:sz w:val="18"/>
                <w:szCs w:val="18"/>
                <w:lang w:val="sr-Latn-RS"/>
              </w:rPr>
              <w:t>,</w:t>
            </w:r>
          </w:p>
          <w:p w14:paraId="0D09CE02" w14:textId="11819D52" w:rsidR="00370118" w:rsidRPr="00F03896" w:rsidRDefault="0026771E" w:rsidP="00F45F89">
            <w:pPr>
              <w:pStyle w:val="ListParagraph"/>
              <w:numPr>
                <w:ilvl w:val="0"/>
                <w:numId w:val="13"/>
              </w:numPr>
              <w:spacing w:before="57" w:after="57" w:line="220" w:lineRule="exact"/>
              <w:rPr>
                <w:rFonts w:ascii="Times New Roman" w:eastAsia="Times New Roman" w:hAnsi="Times New Roman" w:cs="Times New Roman"/>
                <w:sz w:val="18"/>
                <w:szCs w:val="18"/>
                <w:lang w:val="sr-Latn-RS"/>
              </w:rPr>
            </w:pPr>
            <w:r w:rsidRPr="00F03896">
              <w:rPr>
                <w:rFonts w:ascii="Times New Roman" w:eastAsia="Times New Roman" w:hAnsi="Times New Roman" w:cs="Times New Roman"/>
                <w:sz w:val="18"/>
                <w:szCs w:val="18"/>
                <w:lang w:val="sr-Latn-RS"/>
              </w:rPr>
              <w:t>Protivteža p</w:t>
            </w:r>
            <w:r w:rsidR="00F2615E" w:rsidRPr="00F03896">
              <w:rPr>
                <w:rFonts w:ascii="Times New Roman" w:eastAsia="Times New Roman" w:hAnsi="Times New Roman" w:cs="Times New Roman"/>
                <w:sz w:val="18"/>
                <w:szCs w:val="18"/>
                <w:lang w:val="sr-Latn-RS"/>
              </w:rPr>
              <w:t>roizvodn</w:t>
            </w:r>
            <w:r w:rsidRPr="00F03896">
              <w:rPr>
                <w:rFonts w:ascii="Times New Roman" w:eastAsia="Times New Roman" w:hAnsi="Times New Roman" w:cs="Times New Roman"/>
                <w:sz w:val="18"/>
                <w:szCs w:val="18"/>
                <w:lang w:val="sr-Latn-RS"/>
              </w:rPr>
              <w:t>ji</w:t>
            </w:r>
            <w:r w:rsidR="00F2615E" w:rsidRPr="00F03896">
              <w:rPr>
                <w:rFonts w:ascii="Times New Roman" w:eastAsia="Times New Roman" w:hAnsi="Times New Roman" w:cs="Times New Roman"/>
                <w:sz w:val="18"/>
                <w:szCs w:val="18"/>
                <w:lang w:val="sr-Latn-RS"/>
              </w:rPr>
              <w:t xml:space="preserve"> energije upotrebom neobnovljivih resursa, poput uglja, nafte ili prirodnog gasa</w:t>
            </w:r>
            <w:r w:rsidR="00370118" w:rsidRPr="00F03896">
              <w:rPr>
                <w:rFonts w:ascii="Times New Roman" w:eastAsia="Times New Roman" w:hAnsi="Times New Roman" w:cs="Times New Roman"/>
                <w:sz w:val="18"/>
                <w:szCs w:val="18"/>
                <w:lang w:val="sr-Latn-RS"/>
              </w:rPr>
              <w:t>,</w:t>
            </w:r>
          </w:p>
          <w:p w14:paraId="4C30E915" w14:textId="3127FED6" w:rsidR="00370118" w:rsidRPr="00F03896" w:rsidRDefault="0026771E" w:rsidP="00F45F89">
            <w:pPr>
              <w:pStyle w:val="ListParagraph"/>
              <w:numPr>
                <w:ilvl w:val="0"/>
                <w:numId w:val="13"/>
              </w:numPr>
              <w:spacing w:before="57" w:after="57" w:line="220" w:lineRule="exact"/>
              <w:rPr>
                <w:rFonts w:ascii="Times New Roman" w:eastAsia="Times New Roman" w:hAnsi="Times New Roman" w:cs="Times New Roman"/>
                <w:sz w:val="18"/>
                <w:szCs w:val="18"/>
                <w:lang w:val="sr-Latn-RS"/>
              </w:rPr>
            </w:pPr>
            <w:r w:rsidRPr="00F03896">
              <w:rPr>
                <w:rFonts w:ascii="Times New Roman" w:eastAsia="Times New Roman" w:hAnsi="Times New Roman" w:cs="Times New Roman"/>
                <w:sz w:val="18"/>
                <w:szCs w:val="18"/>
                <w:lang w:val="sr-Latn-RS"/>
              </w:rPr>
              <w:t xml:space="preserve">Uništavanje </w:t>
            </w:r>
            <w:proofErr w:type="spellStart"/>
            <w:r w:rsidRPr="00F03896">
              <w:rPr>
                <w:rFonts w:ascii="Times New Roman" w:eastAsia="Times New Roman" w:hAnsi="Times New Roman" w:cs="Times New Roman"/>
                <w:sz w:val="18"/>
                <w:szCs w:val="18"/>
                <w:lang w:val="sr-Latn-RS"/>
              </w:rPr>
              <w:t>većine</w:t>
            </w:r>
            <w:proofErr w:type="spellEnd"/>
            <w:r w:rsidRPr="00F03896">
              <w:rPr>
                <w:rFonts w:ascii="Times New Roman" w:eastAsia="Times New Roman" w:hAnsi="Times New Roman" w:cs="Times New Roman"/>
                <w:sz w:val="18"/>
                <w:szCs w:val="18"/>
                <w:lang w:val="sr-Latn-RS"/>
              </w:rPr>
              <w:t xml:space="preserve"> </w:t>
            </w:r>
            <w:proofErr w:type="spellStart"/>
            <w:r w:rsidRPr="00F03896">
              <w:rPr>
                <w:rFonts w:ascii="Times New Roman" w:eastAsia="Times New Roman" w:hAnsi="Times New Roman" w:cs="Times New Roman"/>
                <w:sz w:val="18"/>
                <w:szCs w:val="18"/>
                <w:lang w:val="sr-Latn-RS"/>
              </w:rPr>
              <w:t>nemetanskih</w:t>
            </w:r>
            <w:proofErr w:type="spellEnd"/>
            <w:r w:rsidRPr="00F03896">
              <w:rPr>
                <w:rFonts w:ascii="Times New Roman" w:eastAsia="Times New Roman" w:hAnsi="Times New Roman" w:cs="Times New Roman"/>
                <w:sz w:val="18"/>
                <w:szCs w:val="18"/>
                <w:lang w:val="sr-Latn-RS"/>
              </w:rPr>
              <w:t xml:space="preserve"> organskih jedinjenja (</w:t>
            </w:r>
            <w:proofErr w:type="spellStart"/>
            <w:r w:rsidRPr="00F03896">
              <w:rPr>
                <w:rFonts w:ascii="Times New Roman" w:eastAsia="Times New Roman" w:hAnsi="Times New Roman" w:cs="Times New Roman"/>
                <w:sz w:val="18"/>
                <w:szCs w:val="18"/>
                <w:lang w:val="sr-Latn-RS"/>
              </w:rPr>
              <w:t>uključujući</w:t>
            </w:r>
            <w:proofErr w:type="spellEnd"/>
            <w:r w:rsidRPr="00F03896">
              <w:rPr>
                <w:rFonts w:ascii="Times New Roman" w:eastAsia="Times New Roman" w:hAnsi="Times New Roman" w:cs="Times New Roman"/>
                <w:sz w:val="18"/>
                <w:szCs w:val="18"/>
                <w:lang w:val="sr-Latn-RS"/>
              </w:rPr>
              <w:t xml:space="preserve"> opasne zagađivače vazduha) što smanjuje </w:t>
            </w:r>
            <w:proofErr w:type="spellStart"/>
            <w:r w:rsidRPr="00F03896">
              <w:rPr>
                <w:rFonts w:ascii="Times New Roman" w:eastAsia="Times New Roman" w:hAnsi="Times New Roman" w:cs="Times New Roman"/>
                <w:sz w:val="18"/>
                <w:szCs w:val="18"/>
                <w:lang w:val="sr-Latn-RS"/>
              </w:rPr>
              <w:t>moguće</w:t>
            </w:r>
            <w:proofErr w:type="spellEnd"/>
            <w:r w:rsidRPr="00F03896">
              <w:rPr>
                <w:rFonts w:ascii="Times New Roman" w:eastAsia="Times New Roman" w:hAnsi="Times New Roman" w:cs="Times New Roman"/>
                <w:sz w:val="18"/>
                <w:szCs w:val="18"/>
                <w:lang w:val="sr-Latn-RS"/>
              </w:rPr>
              <w:t xml:space="preserve"> zdravstvene rizike od ovih jedinjenja</w:t>
            </w:r>
            <w:r w:rsidR="00370118" w:rsidRPr="00F03896">
              <w:rPr>
                <w:rFonts w:ascii="Times New Roman" w:eastAsia="Times New Roman" w:hAnsi="Times New Roman" w:cs="Times New Roman"/>
                <w:sz w:val="18"/>
                <w:szCs w:val="18"/>
                <w:lang w:val="sr-Latn-RS"/>
              </w:rPr>
              <w:t xml:space="preserve">, </w:t>
            </w:r>
          </w:p>
          <w:p w14:paraId="0B6AB9FA" w14:textId="5D9F35AF" w:rsidR="00370118" w:rsidRPr="00F03896" w:rsidRDefault="0026771E" w:rsidP="00F45F89">
            <w:pPr>
              <w:pStyle w:val="ListParagraph"/>
              <w:numPr>
                <w:ilvl w:val="0"/>
                <w:numId w:val="13"/>
              </w:numPr>
              <w:spacing w:before="57" w:after="57" w:line="220" w:lineRule="exact"/>
              <w:rPr>
                <w:rFonts w:ascii="Times New Roman" w:eastAsia="Times New Roman" w:hAnsi="Times New Roman" w:cs="Times New Roman"/>
                <w:sz w:val="18"/>
                <w:szCs w:val="18"/>
                <w:lang w:val="sr-Latn-RS"/>
              </w:rPr>
            </w:pPr>
            <w:r w:rsidRPr="00F03896">
              <w:rPr>
                <w:rFonts w:ascii="Times New Roman" w:eastAsia="Times New Roman" w:hAnsi="Times New Roman" w:cs="Times New Roman"/>
                <w:sz w:val="18"/>
                <w:szCs w:val="18"/>
                <w:lang w:val="sr-Latn-RS"/>
              </w:rPr>
              <w:t>Sakupljanje gasa može umanjiti opasnost od eksplozije usled akumulacije gasa u objektima na ili u blizini deponije</w:t>
            </w:r>
            <w:r w:rsidR="00370118" w:rsidRPr="00F03896">
              <w:rPr>
                <w:rFonts w:ascii="Times New Roman" w:eastAsia="Times New Roman" w:hAnsi="Times New Roman" w:cs="Times New Roman"/>
                <w:sz w:val="18"/>
                <w:szCs w:val="18"/>
                <w:lang w:val="sr-Latn-RS"/>
              </w:rPr>
              <w:t xml:space="preserve">, </w:t>
            </w:r>
          </w:p>
          <w:p w14:paraId="186D5C27" w14:textId="157EDB0E" w:rsidR="00370118" w:rsidRPr="00F03896" w:rsidDel="00BB517B" w:rsidRDefault="0026771E" w:rsidP="00F45F89">
            <w:pPr>
              <w:pStyle w:val="ListParagraph"/>
              <w:numPr>
                <w:ilvl w:val="0"/>
                <w:numId w:val="13"/>
              </w:numPr>
              <w:spacing w:before="57" w:after="57" w:line="220" w:lineRule="exact"/>
              <w:rPr>
                <w:rFonts w:eastAsia="Times New Roman"/>
                <w:b/>
                <w:bCs/>
                <w:sz w:val="18"/>
                <w:szCs w:val="18"/>
                <w:lang w:val="sr-Latn-RS"/>
              </w:rPr>
            </w:pPr>
            <w:r w:rsidRPr="00F03896">
              <w:rPr>
                <w:rFonts w:ascii="Times New Roman" w:eastAsia="Times New Roman" w:hAnsi="Times New Roman" w:cs="Times New Roman"/>
                <w:sz w:val="18"/>
                <w:szCs w:val="18"/>
                <w:lang w:val="sr-Latn-RS"/>
              </w:rPr>
              <w:t>Proizvodnja električne energije na deponijama je relativno isplativ način da se obezbede novi kapaciteti za proizvodnju energije iz obnovljivih izvora za potrebe snabdevanje zajednice električnom energijom</w:t>
            </w:r>
            <w:r w:rsidR="00370118" w:rsidRPr="00F03896">
              <w:rPr>
                <w:rFonts w:ascii="Times New Roman" w:eastAsia="Times New Roman" w:hAnsi="Times New Roman" w:cs="Times New Roman"/>
                <w:sz w:val="18"/>
                <w:szCs w:val="18"/>
                <w:lang w:val="sr-Latn-RS"/>
              </w:rPr>
              <w:t>.</w:t>
            </w:r>
          </w:p>
        </w:tc>
        <w:tc>
          <w:tcPr>
            <w:tcW w:w="3969" w:type="dxa"/>
          </w:tcPr>
          <w:p w14:paraId="3674FDB7" w14:textId="0B1EEBA0" w:rsidR="00370118" w:rsidRPr="00F03896" w:rsidRDefault="0026771E" w:rsidP="00F45F89">
            <w:pPr>
              <w:pStyle w:val="ListParagraph"/>
              <w:numPr>
                <w:ilvl w:val="0"/>
                <w:numId w:val="13"/>
              </w:numPr>
              <w:spacing w:before="57" w:after="57" w:line="220" w:lineRule="exact"/>
              <w:rPr>
                <w:rFonts w:eastAsia="Times New Roman"/>
                <w:sz w:val="18"/>
                <w:szCs w:val="18"/>
                <w:lang w:val="sr-Latn-RS"/>
              </w:rPr>
            </w:pPr>
            <w:r w:rsidRPr="00F03896">
              <w:rPr>
                <w:rFonts w:ascii="Times New Roman" w:eastAsia="Times New Roman" w:hAnsi="Times New Roman" w:cs="Times New Roman"/>
                <w:sz w:val="18"/>
                <w:szCs w:val="18"/>
                <w:lang w:val="sr-Latn-RS"/>
              </w:rPr>
              <w:t xml:space="preserve">Proces spaljivanja gasa </w:t>
            </w:r>
            <w:proofErr w:type="spellStart"/>
            <w:r w:rsidRPr="00F03896">
              <w:rPr>
                <w:rFonts w:ascii="Times New Roman" w:eastAsia="Times New Roman" w:hAnsi="Times New Roman" w:cs="Times New Roman"/>
                <w:sz w:val="18"/>
                <w:szCs w:val="18"/>
                <w:lang w:val="sr-Latn-RS"/>
              </w:rPr>
              <w:t>povećava</w:t>
            </w:r>
            <w:proofErr w:type="spellEnd"/>
            <w:r w:rsidRPr="00F03896">
              <w:rPr>
                <w:rFonts w:ascii="Times New Roman" w:eastAsia="Times New Roman" w:hAnsi="Times New Roman" w:cs="Times New Roman"/>
                <w:sz w:val="18"/>
                <w:szCs w:val="18"/>
                <w:lang w:val="sr-Latn-RS"/>
              </w:rPr>
              <w:t xml:space="preserve"> emisiju gasova sa efektom staklene bašte, međutim ukupan uticaj samog sistema u poređenju sa opcijom „bez upotrebe“ sistema je i dalje koristan</w:t>
            </w:r>
            <w:r w:rsidR="00370118" w:rsidRPr="00F03896">
              <w:rPr>
                <w:rFonts w:ascii="Times New Roman" w:eastAsia="Times New Roman" w:hAnsi="Times New Roman" w:cs="Times New Roman"/>
                <w:sz w:val="18"/>
                <w:szCs w:val="18"/>
                <w:lang w:val="sr-Latn-RS"/>
              </w:rPr>
              <w:t>.</w:t>
            </w:r>
          </w:p>
        </w:tc>
        <w:tc>
          <w:tcPr>
            <w:tcW w:w="5528" w:type="dxa"/>
          </w:tcPr>
          <w:p w14:paraId="41361C23" w14:textId="4B54E32E" w:rsidR="00370118" w:rsidRPr="00F03896" w:rsidDel="00BB517B" w:rsidRDefault="0026771E" w:rsidP="00F45F89">
            <w:pPr>
              <w:pStyle w:val="ReportTableText"/>
              <w:numPr>
                <w:ilvl w:val="0"/>
                <w:numId w:val="13"/>
              </w:numPr>
              <w:rPr>
                <w:sz w:val="18"/>
                <w:szCs w:val="18"/>
                <w:lang w:val="sr-Latn-RS"/>
              </w:rPr>
            </w:pPr>
            <w:r w:rsidRPr="00F03896">
              <w:rPr>
                <w:sz w:val="18"/>
                <w:szCs w:val="18"/>
                <w:lang w:val="sr-Latn-RS"/>
              </w:rPr>
              <w:t xml:space="preserve">Redovno </w:t>
            </w:r>
            <w:proofErr w:type="spellStart"/>
            <w:r w:rsidRPr="00F03896">
              <w:rPr>
                <w:sz w:val="18"/>
                <w:szCs w:val="18"/>
                <w:lang w:val="sr-Latn-RS"/>
              </w:rPr>
              <w:t>praćenje</w:t>
            </w:r>
            <w:proofErr w:type="spellEnd"/>
            <w:r w:rsidRPr="00F03896">
              <w:rPr>
                <w:sz w:val="18"/>
                <w:szCs w:val="18"/>
                <w:lang w:val="sr-Latn-RS"/>
              </w:rPr>
              <w:t xml:space="preserve"> parametara životne sredine i sprovođenje procedura u slučaju prekoračenja graničnih vrednosti.</w:t>
            </w:r>
          </w:p>
        </w:tc>
      </w:tr>
    </w:tbl>
    <w:p w14:paraId="5839C210" w14:textId="77777777" w:rsidR="003A0ED0" w:rsidRPr="00F03896" w:rsidRDefault="003A0ED0" w:rsidP="00F03896">
      <w:pPr>
        <w:pStyle w:val="ReportText"/>
        <w:jc w:val="both"/>
        <w:rPr>
          <w:lang w:val="sr-Latn-RS"/>
        </w:rPr>
      </w:pPr>
      <w:r w:rsidRPr="00F03896">
        <w:rPr>
          <w:b/>
          <w:bCs/>
          <w:lang w:val="sr-Latn-RS"/>
        </w:rPr>
        <w:t xml:space="preserve">Postrojenje za razdvajanje i pripremu </w:t>
      </w:r>
      <w:proofErr w:type="spellStart"/>
      <w:r w:rsidRPr="00F03896">
        <w:rPr>
          <w:b/>
          <w:bCs/>
          <w:lang w:val="sr-Latn-RS"/>
        </w:rPr>
        <w:t>reciklata</w:t>
      </w:r>
      <w:proofErr w:type="spellEnd"/>
      <w:r w:rsidRPr="00F03896">
        <w:rPr>
          <w:b/>
          <w:bCs/>
          <w:lang w:val="sr-Latn-RS"/>
        </w:rPr>
        <w:t xml:space="preserve"> za dalju obradu (MRF)</w:t>
      </w:r>
      <w:r w:rsidRPr="00F03896">
        <w:rPr>
          <w:lang w:val="sr-Latn-RS"/>
        </w:rPr>
        <w:t xml:space="preserve"> je specijalizovano postrojenje u kojem se materijal prima, razvrstava i priprema za reciklažu za plasman na tržište ka krajnjim korisnicima. Postoje dve vrste postrojenja za razdvajanje i pripremu </w:t>
      </w:r>
      <w:proofErr w:type="spellStart"/>
      <w:r w:rsidRPr="00F03896">
        <w:rPr>
          <w:lang w:val="sr-Latn-RS"/>
        </w:rPr>
        <w:t>reciklata</w:t>
      </w:r>
      <w:proofErr w:type="spellEnd"/>
      <w:r w:rsidRPr="00F03896">
        <w:rPr>
          <w:lang w:val="sr-Latn-RS"/>
        </w:rPr>
        <w:t xml:space="preserve"> za dalju obradu (MRF): „prljavi“ i „čisti“. Postrojenje za razdvajanje i pripremu </w:t>
      </w:r>
      <w:proofErr w:type="spellStart"/>
      <w:r w:rsidRPr="00F03896">
        <w:rPr>
          <w:lang w:val="sr-Latn-RS"/>
        </w:rPr>
        <w:t>reciklata</w:t>
      </w:r>
      <w:proofErr w:type="spellEnd"/>
      <w:r w:rsidRPr="00F03896">
        <w:rPr>
          <w:lang w:val="sr-Latn-RS"/>
        </w:rPr>
        <w:t xml:space="preserve"> za dalju obradu „prljavih“ materijala prima mešani otpadni materijal koji zahteva veliki angažman zaposlenih kako bi se sortiranjem odvojili </w:t>
      </w:r>
      <w:proofErr w:type="spellStart"/>
      <w:r w:rsidRPr="00F03896">
        <w:rPr>
          <w:lang w:val="sr-Latn-RS"/>
        </w:rPr>
        <w:t>reciklabilni</w:t>
      </w:r>
      <w:proofErr w:type="spellEnd"/>
      <w:r w:rsidRPr="00F03896">
        <w:rPr>
          <w:lang w:val="sr-Latn-RS"/>
        </w:rPr>
        <w:t xml:space="preserve"> materijali od mešanog otpada. Postrojenje za razdvajanje i pripremu </w:t>
      </w:r>
      <w:proofErr w:type="spellStart"/>
      <w:r w:rsidRPr="00F03896">
        <w:rPr>
          <w:lang w:val="sr-Latn-RS"/>
        </w:rPr>
        <w:t>reciklata</w:t>
      </w:r>
      <w:proofErr w:type="spellEnd"/>
      <w:r w:rsidRPr="00F03896">
        <w:rPr>
          <w:lang w:val="sr-Latn-RS"/>
        </w:rPr>
        <w:t xml:space="preserve"> za dalju obradu „čistih“ materijala je postrojenje koje prihvata mešane </w:t>
      </w:r>
      <w:proofErr w:type="spellStart"/>
      <w:r w:rsidRPr="00F03896">
        <w:rPr>
          <w:lang w:val="sr-Latn-RS"/>
        </w:rPr>
        <w:t>reciklabilne</w:t>
      </w:r>
      <w:proofErr w:type="spellEnd"/>
      <w:r w:rsidRPr="00F03896">
        <w:rPr>
          <w:lang w:val="sr-Latn-RS"/>
        </w:rPr>
        <w:t xml:space="preserve"> materijale i/ili one sortirane na izvoru nastanka. „Čisto“ postrojenje za razdvajanje i pripremu </w:t>
      </w:r>
      <w:proofErr w:type="spellStart"/>
      <w:r w:rsidRPr="00F03896">
        <w:rPr>
          <w:lang w:val="sr-Latn-RS"/>
        </w:rPr>
        <w:t>reciklata</w:t>
      </w:r>
      <w:proofErr w:type="spellEnd"/>
      <w:r w:rsidRPr="00F03896">
        <w:rPr>
          <w:lang w:val="sr-Latn-RS"/>
        </w:rPr>
        <w:t xml:space="preserve"> za dalju obradu (MRF) smanjuje </w:t>
      </w:r>
      <w:proofErr w:type="spellStart"/>
      <w:r w:rsidRPr="00F03896">
        <w:rPr>
          <w:lang w:val="sr-Latn-RS"/>
        </w:rPr>
        <w:t>mogućnost</w:t>
      </w:r>
      <w:proofErr w:type="spellEnd"/>
      <w:r w:rsidRPr="00F03896">
        <w:rPr>
          <w:lang w:val="sr-Latn-RS"/>
        </w:rPr>
        <w:t xml:space="preserve"> kontaminacije materijala. Na osnovu procene da </w:t>
      </w:r>
      <w:proofErr w:type="spellStart"/>
      <w:r w:rsidRPr="00F03896">
        <w:rPr>
          <w:lang w:val="sr-Latn-RS"/>
        </w:rPr>
        <w:t>će</w:t>
      </w:r>
      <w:proofErr w:type="spellEnd"/>
      <w:r w:rsidRPr="00F03896">
        <w:rPr>
          <w:lang w:val="sr-Latn-RS"/>
        </w:rPr>
        <w:t xml:space="preserve"> se oko 20% generisanog otpada razvrstati primarnom selekcijom (glomazni otpad, </w:t>
      </w:r>
      <w:proofErr w:type="spellStart"/>
      <w:r w:rsidRPr="00F03896">
        <w:rPr>
          <w:lang w:val="sr-Latn-RS"/>
        </w:rPr>
        <w:t>reciklati</w:t>
      </w:r>
      <w:proofErr w:type="spellEnd"/>
      <w:r w:rsidRPr="00F03896">
        <w:rPr>
          <w:lang w:val="sr-Latn-RS"/>
        </w:rPr>
        <w:t xml:space="preserve">, organski otpad za kompost itd.) očekivana količina otpada koja </w:t>
      </w:r>
      <w:proofErr w:type="spellStart"/>
      <w:r w:rsidRPr="00F03896">
        <w:rPr>
          <w:lang w:val="sr-Latn-RS"/>
        </w:rPr>
        <w:t>će</w:t>
      </w:r>
      <w:proofErr w:type="spellEnd"/>
      <w:r w:rsidRPr="00F03896">
        <w:rPr>
          <w:lang w:val="sr-Latn-RS"/>
        </w:rPr>
        <w:t xml:space="preserve"> se isporučiti u MRF je 63,789 t/godišnje, ili 245 t/dan. Na osnovu procenjenog potrebnog dnevnog kapaciteta od 245 t/dan, usvojeno je rešenje za postrojenje za razdvajanje i pripremu </w:t>
      </w:r>
      <w:proofErr w:type="spellStart"/>
      <w:r w:rsidRPr="00F03896">
        <w:rPr>
          <w:lang w:val="sr-Latn-RS"/>
        </w:rPr>
        <w:t>reciklata</w:t>
      </w:r>
      <w:proofErr w:type="spellEnd"/>
      <w:r w:rsidRPr="00F03896">
        <w:rPr>
          <w:lang w:val="sr-Latn-RS"/>
        </w:rPr>
        <w:t xml:space="preserve"> za dalju obradu (MRF) kapaciteta od 20 t/h, odnosno 280 t/dan.</w:t>
      </w:r>
    </w:p>
    <w:p w14:paraId="320FA2FC" w14:textId="53330117" w:rsidR="00205A9D" w:rsidRPr="00F03896" w:rsidRDefault="0069594C" w:rsidP="00F03896">
      <w:pPr>
        <w:pStyle w:val="ReportText"/>
        <w:jc w:val="both"/>
        <w:rPr>
          <w:lang w:val="sr-Latn-RS"/>
        </w:rPr>
      </w:pPr>
      <w:r w:rsidRPr="00F03896">
        <w:rPr>
          <w:b/>
          <w:bCs/>
          <w:lang w:val="sr-Latn-RS"/>
        </w:rPr>
        <w:t>Postrojenja za kompostiranje</w:t>
      </w:r>
      <w:r w:rsidRPr="00F03896">
        <w:rPr>
          <w:lang w:val="sr-Latn-RS"/>
        </w:rPr>
        <w:t xml:space="preserve"> su predviđena za </w:t>
      </w:r>
      <w:proofErr w:type="spellStart"/>
      <w:r w:rsidRPr="00F03896">
        <w:rPr>
          <w:lang w:val="sr-Latn-RS"/>
        </w:rPr>
        <w:t>iskoršćenje</w:t>
      </w:r>
      <w:proofErr w:type="spellEnd"/>
      <w:r w:rsidRPr="00F03896">
        <w:rPr>
          <w:lang w:val="sr-Latn-RS"/>
        </w:rPr>
        <w:t xml:space="preserve"> organskog otpadnog materijala iz klanica, objekata za preradu mesa i ribe, kao i otpada od hrane, papira, drveta, baštenskog otpada i životinjskog stajnjaka. Ova postrojenja predstavljaju važan korak u smanjenju odlaganja organskog otpada na deponije i u postizanju ekoloških ciljeva za datu oblast. Kapacitet i tehnologija </w:t>
      </w:r>
      <w:proofErr w:type="spellStart"/>
      <w:r w:rsidRPr="00F03896">
        <w:rPr>
          <w:lang w:val="sr-Latn-RS"/>
        </w:rPr>
        <w:t>budućeg</w:t>
      </w:r>
      <w:proofErr w:type="spellEnd"/>
      <w:r w:rsidRPr="00F03896">
        <w:rPr>
          <w:lang w:val="sr-Latn-RS"/>
        </w:rPr>
        <w:t xml:space="preserve"> postrojenja za kompostiranje koje </w:t>
      </w:r>
      <w:proofErr w:type="spellStart"/>
      <w:r w:rsidRPr="00F03896">
        <w:rPr>
          <w:lang w:val="sr-Latn-RS"/>
        </w:rPr>
        <w:t>će</w:t>
      </w:r>
      <w:proofErr w:type="spellEnd"/>
      <w:r w:rsidRPr="00F03896">
        <w:rPr>
          <w:lang w:val="sr-Latn-RS"/>
        </w:rPr>
        <w:t xml:space="preserve"> biti deo Regionalnog centra za upravljanje otpadom (RCUO) „</w:t>
      </w:r>
      <w:proofErr w:type="spellStart"/>
      <w:r w:rsidRPr="00F03896">
        <w:rPr>
          <w:lang w:val="sr-Latn-RS"/>
        </w:rPr>
        <w:t>Kalenic</w:t>
      </w:r>
      <w:proofErr w:type="spellEnd"/>
      <w:r w:rsidRPr="00F03896">
        <w:rPr>
          <w:lang w:val="sr-Latn-RS"/>
        </w:rPr>
        <w:t xml:space="preserve">́“ tek treba da se definiše. Oni </w:t>
      </w:r>
      <w:proofErr w:type="spellStart"/>
      <w:r w:rsidRPr="00F03896">
        <w:rPr>
          <w:lang w:val="sr-Latn-RS"/>
        </w:rPr>
        <w:t>će</w:t>
      </w:r>
      <w:proofErr w:type="spellEnd"/>
      <w:r w:rsidRPr="00F03896">
        <w:rPr>
          <w:lang w:val="sr-Latn-RS"/>
        </w:rPr>
        <w:t xml:space="preserve"> biti uslovljeni podacima o količini otpada koja se primarnom separacijom izdvaja za kompostiranje i količini koja se obrađuje u pilot postrojenjima za kompostiranje. Prema podacima iz Regionalnog plana upravljanja otpadom za Kolubarski region, ne očekuje se da </w:t>
      </w:r>
      <w:proofErr w:type="spellStart"/>
      <w:r w:rsidRPr="00F03896">
        <w:rPr>
          <w:lang w:val="sr-Latn-RS"/>
        </w:rPr>
        <w:t>će</w:t>
      </w:r>
      <w:proofErr w:type="spellEnd"/>
      <w:r w:rsidRPr="00F03896">
        <w:rPr>
          <w:lang w:val="sr-Latn-RS"/>
        </w:rPr>
        <w:t xml:space="preserve"> kapacitet biti manji od 20.000 t/godišnje.</w:t>
      </w:r>
    </w:p>
    <w:p w14:paraId="26DF26C8" w14:textId="77777777" w:rsidR="003737C8" w:rsidRPr="00F03896" w:rsidRDefault="003737C8" w:rsidP="00F03896">
      <w:pPr>
        <w:pStyle w:val="ReportText"/>
        <w:jc w:val="both"/>
        <w:rPr>
          <w:lang w:val="sr-Latn-RS"/>
        </w:rPr>
      </w:pPr>
      <w:proofErr w:type="spellStart"/>
      <w:r w:rsidRPr="00F03896">
        <w:rPr>
          <w:b/>
          <w:bCs/>
          <w:lang w:val="sr-Latn-RS"/>
        </w:rPr>
        <w:lastRenderedPageBreak/>
        <w:t>Prečišćavanje</w:t>
      </w:r>
      <w:proofErr w:type="spellEnd"/>
      <w:r w:rsidRPr="00F03896">
        <w:rPr>
          <w:b/>
          <w:bCs/>
          <w:lang w:val="sr-Latn-RS"/>
        </w:rPr>
        <w:t xml:space="preserve"> </w:t>
      </w:r>
      <w:proofErr w:type="spellStart"/>
      <w:r w:rsidRPr="00F03896">
        <w:rPr>
          <w:b/>
          <w:bCs/>
          <w:lang w:val="sr-Latn-RS"/>
        </w:rPr>
        <w:t>procednih</w:t>
      </w:r>
      <w:proofErr w:type="spellEnd"/>
      <w:r w:rsidRPr="00F03896">
        <w:rPr>
          <w:b/>
          <w:bCs/>
          <w:lang w:val="sr-Latn-RS"/>
        </w:rPr>
        <w:t xml:space="preserve"> voda</w:t>
      </w:r>
      <w:r w:rsidRPr="00F03896">
        <w:rPr>
          <w:lang w:val="sr-Latn-RS"/>
        </w:rPr>
        <w:t xml:space="preserve"> na mestu nastanka je alternativno rešenje kako bi se izbegli veliki troškovi povezani sa transportom </w:t>
      </w:r>
      <w:proofErr w:type="spellStart"/>
      <w:r w:rsidRPr="00F03896">
        <w:rPr>
          <w:lang w:val="sr-Latn-RS"/>
        </w:rPr>
        <w:t>procednih</w:t>
      </w:r>
      <w:proofErr w:type="spellEnd"/>
      <w:r w:rsidRPr="00F03896">
        <w:rPr>
          <w:lang w:val="sr-Latn-RS"/>
        </w:rPr>
        <w:t xml:space="preserve"> voda u lokalno postrojenje za </w:t>
      </w:r>
      <w:proofErr w:type="spellStart"/>
      <w:r w:rsidRPr="00F03896">
        <w:rPr>
          <w:lang w:val="sr-Latn-RS"/>
        </w:rPr>
        <w:t>prečišćavanje</w:t>
      </w:r>
      <w:proofErr w:type="spellEnd"/>
      <w:r w:rsidRPr="00F03896">
        <w:rPr>
          <w:lang w:val="sr-Latn-RS"/>
        </w:rPr>
        <w:t xml:space="preserve"> otpadnih voda. Postrojenja za </w:t>
      </w:r>
      <w:proofErr w:type="spellStart"/>
      <w:r w:rsidRPr="00F03896">
        <w:rPr>
          <w:lang w:val="sr-Latn-RS"/>
        </w:rPr>
        <w:t>prečišćavanje</w:t>
      </w:r>
      <w:proofErr w:type="spellEnd"/>
      <w:r w:rsidRPr="00F03896">
        <w:rPr>
          <w:lang w:val="sr-Latn-RS"/>
        </w:rPr>
        <w:t xml:space="preserve"> </w:t>
      </w:r>
      <w:proofErr w:type="spellStart"/>
      <w:r w:rsidRPr="00F03896">
        <w:rPr>
          <w:lang w:val="sr-Latn-RS"/>
        </w:rPr>
        <w:t>procednih</w:t>
      </w:r>
      <w:proofErr w:type="spellEnd"/>
      <w:r w:rsidRPr="00F03896">
        <w:rPr>
          <w:lang w:val="sr-Latn-RS"/>
        </w:rPr>
        <w:t xml:space="preserve"> voda projektovana su tako da ispune posebne uslove pojedinačnih deponija i </w:t>
      </w:r>
      <w:proofErr w:type="spellStart"/>
      <w:r w:rsidRPr="00F03896">
        <w:rPr>
          <w:lang w:val="sr-Latn-RS"/>
        </w:rPr>
        <w:t>omoguće</w:t>
      </w:r>
      <w:proofErr w:type="spellEnd"/>
      <w:r w:rsidRPr="00F03896">
        <w:rPr>
          <w:lang w:val="sr-Latn-RS"/>
        </w:rPr>
        <w:t xml:space="preserve"> ispuštanje prečišćenih voda u sanitarnu kanalizaciju ili </w:t>
      </w:r>
      <w:proofErr w:type="spellStart"/>
      <w:r w:rsidRPr="00F03896">
        <w:rPr>
          <w:lang w:val="sr-Latn-RS"/>
        </w:rPr>
        <w:t>vodno</w:t>
      </w:r>
      <w:proofErr w:type="spellEnd"/>
      <w:r w:rsidRPr="00F03896">
        <w:rPr>
          <w:lang w:val="sr-Latn-RS"/>
        </w:rPr>
        <w:t xml:space="preserve"> telo bez dodatnih troškova odlaganja ili bojazni od zagađenja. Za buduću deponiju je Projektom za građevinsku dozvolu predviđen sistem </w:t>
      </w:r>
      <w:proofErr w:type="spellStart"/>
      <w:r w:rsidRPr="00F03896">
        <w:rPr>
          <w:lang w:val="sr-Latn-RS"/>
        </w:rPr>
        <w:t>recirkulacije</w:t>
      </w:r>
      <w:proofErr w:type="spellEnd"/>
      <w:r w:rsidRPr="00F03896">
        <w:rPr>
          <w:lang w:val="sr-Latn-RS"/>
        </w:rPr>
        <w:t xml:space="preserve"> </w:t>
      </w:r>
      <w:proofErr w:type="spellStart"/>
      <w:r w:rsidRPr="00F03896">
        <w:rPr>
          <w:lang w:val="sr-Latn-RS"/>
        </w:rPr>
        <w:t>procednih</w:t>
      </w:r>
      <w:proofErr w:type="spellEnd"/>
      <w:r w:rsidRPr="00F03896">
        <w:rPr>
          <w:lang w:val="sr-Latn-RS"/>
        </w:rPr>
        <w:t xml:space="preserve"> voda, sa </w:t>
      </w:r>
      <w:proofErr w:type="spellStart"/>
      <w:r w:rsidRPr="00F03896">
        <w:rPr>
          <w:lang w:val="sr-Latn-RS"/>
        </w:rPr>
        <w:t>mogućnošću</w:t>
      </w:r>
      <w:proofErr w:type="spellEnd"/>
      <w:r w:rsidRPr="00F03896">
        <w:rPr>
          <w:lang w:val="sr-Latn-RS"/>
        </w:rPr>
        <w:t xml:space="preserve"> ispuštanja </w:t>
      </w:r>
      <w:proofErr w:type="spellStart"/>
      <w:r w:rsidRPr="00F03896">
        <w:rPr>
          <w:lang w:val="sr-Latn-RS"/>
        </w:rPr>
        <w:t>prečišćenog</w:t>
      </w:r>
      <w:proofErr w:type="spellEnd"/>
      <w:r w:rsidRPr="00F03896">
        <w:rPr>
          <w:lang w:val="sr-Latn-RS"/>
        </w:rPr>
        <w:t xml:space="preserve"> viška vode u gradsku kanalizacionu mrežu. </w:t>
      </w:r>
      <w:proofErr w:type="spellStart"/>
      <w:r w:rsidRPr="00F03896">
        <w:rPr>
          <w:b/>
          <w:bCs/>
          <w:lang w:val="sr-Latn-RS"/>
        </w:rPr>
        <w:t>Buduće</w:t>
      </w:r>
      <w:proofErr w:type="spellEnd"/>
      <w:r w:rsidRPr="00F03896">
        <w:rPr>
          <w:b/>
          <w:bCs/>
          <w:lang w:val="sr-Latn-RS"/>
        </w:rPr>
        <w:t xml:space="preserve"> rešenje </w:t>
      </w:r>
      <w:proofErr w:type="spellStart"/>
      <w:r w:rsidRPr="00F03896">
        <w:rPr>
          <w:b/>
          <w:bCs/>
          <w:lang w:val="sr-Latn-RS"/>
        </w:rPr>
        <w:t>će</w:t>
      </w:r>
      <w:proofErr w:type="spellEnd"/>
      <w:r w:rsidRPr="00F03896">
        <w:rPr>
          <w:b/>
          <w:bCs/>
          <w:lang w:val="sr-Latn-RS"/>
        </w:rPr>
        <w:t xml:space="preserve"> uključivati biološki tretman </w:t>
      </w:r>
      <w:proofErr w:type="spellStart"/>
      <w:r w:rsidRPr="00F03896">
        <w:rPr>
          <w:b/>
          <w:bCs/>
          <w:lang w:val="sr-Latn-RS"/>
        </w:rPr>
        <w:t>procednih</w:t>
      </w:r>
      <w:proofErr w:type="spellEnd"/>
      <w:r w:rsidRPr="00F03896">
        <w:rPr>
          <w:b/>
          <w:bCs/>
          <w:lang w:val="sr-Latn-RS"/>
        </w:rPr>
        <w:t xml:space="preserve"> voda</w:t>
      </w:r>
      <w:r w:rsidRPr="00F03896">
        <w:rPr>
          <w:lang w:val="sr-Latn-RS"/>
        </w:rPr>
        <w:t xml:space="preserve"> u skladu sa tehnologijama dostupnim u to vreme na tržištu. </w:t>
      </w:r>
      <w:r w:rsidRPr="00F03896">
        <w:rPr>
          <w:b/>
          <w:bCs/>
          <w:lang w:val="sr-Latn-RS"/>
        </w:rPr>
        <w:t xml:space="preserve">Biološko </w:t>
      </w:r>
      <w:proofErr w:type="spellStart"/>
      <w:r w:rsidRPr="00F03896">
        <w:rPr>
          <w:b/>
          <w:bCs/>
          <w:lang w:val="sr-Latn-RS"/>
        </w:rPr>
        <w:t>prečišćavanje</w:t>
      </w:r>
      <w:proofErr w:type="spellEnd"/>
      <w:r w:rsidRPr="00F03896">
        <w:rPr>
          <w:b/>
          <w:bCs/>
          <w:lang w:val="sr-Latn-RS"/>
        </w:rPr>
        <w:t xml:space="preserve"> </w:t>
      </w:r>
      <w:proofErr w:type="spellStart"/>
      <w:r w:rsidRPr="00F03896">
        <w:rPr>
          <w:b/>
          <w:bCs/>
          <w:lang w:val="sr-Latn-RS"/>
        </w:rPr>
        <w:t>procedne</w:t>
      </w:r>
      <w:proofErr w:type="spellEnd"/>
      <w:r w:rsidRPr="00F03896">
        <w:rPr>
          <w:b/>
          <w:bCs/>
          <w:lang w:val="sr-Latn-RS"/>
        </w:rPr>
        <w:t xml:space="preserve"> vode </w:t>
      </w:r>
      <w:r w:rsidRPr="00F03896">
        <w:rPr>
          <w:lang w:val="sr-Latn-RS"/>
        </w:rPr>
        <w:t xml:space="preserve">je dokazano efikasna tehnologija za uklanjanje organskih materija i amonijaka iz mladih i zrelih </w:t>
      </w:r>
      <w:proofErr w:type="spellStart"/>
      <w:r w:rsidRPr="00F03896">
        <w:rPr>
          <w:lang w:val="sr-Latn-RS"/>
        </w:rPr>
        <w:t>procednih</w:t>
      </w:r>
      <w:proofErr w:type="spellEnd"/>
      <w:r w:rsidRPr="00F03896">
        <w:rPr>
          <w:lang w:val="sr-Latn-RS"/>
        </w:rPr>
        <w:t xml:space="preserve"> voda. </w:t>
      </w:r>
      <w:proofErr w:type="spellStart"/>
      <w:r w:rsidRPr="00F03896">
        <w:rPr>
          <w:lang w:val="sr-Latn-RS"/>
        </w:rPr>
        <w:t>Anoksičnim</w:t>
      </w:r>
      <w:proofErr w:type="spellEnd"/>
      <w:r w:rsidRPr="00F03896">
        <w:rPr>
          <w:lang w:val="sr-Latn-RS"/>
        </w:rPr>
        <w:t xml:space="preserve">/aerobnim procesima dolazi do </w:t>
      </w:r>
      <w:proofErr w:type="spellStart"/>
      <w:r w:rsidRPr="00F03896">
        <w:rPr>
          <w:lang w:val="sr-Latn-RS"/>
        </w:rPr>
        <w:t>nitrifikacije</w:t>
      </w:r>
      <w:proofErr w:type="spellEnd"/>
      <w:r w:rsidRPr="00F03896">
        <w:rPr>
          <w:lang w:val="sr-Latn-RS"/>
        </w:rPr>
        <w:t xml:space="preserve"> i </w:t>
      </w:r>
      <w:proofErr w:type="spellStart"/>
      <w:r w:rsidRPr="00F03896">
        <w:rPr>
          <w:lang w:val="sr-Latn-RS"/>
        </w:rPr>
        <w:t>denitrifikacije</w:t>
      </w:r>
      <w:proofErr w:type="spellEnd"/>
      <w:r w:rsidRPr="00F03896">
        <w:rPr>
          <w:lang w:val="sr-Latn-RS"/>
        </w:rPr>
        <w:t xml:space="preserve"> i smanjuje se potrošnja kiseonika za tretman </w:t>
      </w:r>
      <w:proofErr w:type="spellStart"/>
      <w:r w:rsidRPr="00F03896">
        <w:rPr>
          <w:lang w:val="sr-Latn-RS"/>
        </w:rPr>
        <w:t>procednih</w:t>
      </w:r>
      <w:proofErr w:type="spellEnd"/>
      <w:r w:rsidRPr="00F03896">
        <w:rPr>
          <w:lang w:val="sr-Latn-RS"/>
        </w:rPr>
        <w:t xml:space="preserve"> voda. Prema projektovanom rešenju a na osnovu proračuna za fazu I, maksimalna količina </w:t>
      </w:r>
      <w:proofErr w:type="spellStart"/>
      <w:r w:rsidRPr="00F03896">
        <w:rPr>
          <w:lang w:val="sr-Latn-RS"/>
        </w:rPr>
        <w:t>procedne</w:t>
      </w:r>
      <w:proofErr w:type="spellEnd"/>
      <w:r w:rsidRPr="00F03896">
        <w:rPr>
          <w:lang w:val="sr-Latn-RS"/>
        </w:rPr>
        <w:t xml:space="preserve"> vode u lagunama se procenjuje na 6.401 m</w:t>
      </w:r>
      <w:r w:rsidRPr="00F03896">
        <w:rPr>
          <w:vertAlign w:val="superscript"/>
          <w:lang w:val="sr-Latn-RS"/>
        </w:rPr>
        <w:t>3</w:t>
      </w:r>
      <w:r w:rsidRPr="00F03896">
        <w:rPr>
          <w:lang w:val="sr-Latn-RS"/>
        </w:rPr>
        <w:t xml:space="preserve"> za kasetu 1, 5.920 m</w:t>
      </w:r>
      <w:r w:rsidRPr="00F03896">
        <w:rPr>
          <w:vertAlign w:val="superscript"/>
          <w:lang w:val="sr-Latn-RS"/>
        </w:rPr>
        <w:t>3</w:t>
      </w:r>
      <w:r w:rsidRPr="00F03896">
        <w:rPr>
          <w:lang w:val="sr-Latn-RS"/>
        </w:rPr>
        <w:t xml:space="preserve"> za kasetu 2 i 6.455 m</w:t>
      </w:r>
      <w:r w:rsidRPr="00F03896">
        <w:rPr>
          <w:vertAlign w:val="superscript"/>
          <w:lang w:val="sr-Latn-RS"/>
        </w:rPr>
        <w:t>3</w:t>
      </w:r>
      <w:r w:rsidRPr="00F03896">
        <w:rPr>
          <w:lang w:val="sr-Latn-RS"/>
        </w:rPr>
        <w:t xml:space="preserve"> za kasetu 3. Maksimalna količina </w:t>
      </w:r>
      <w:proofErr w:type="spellStart"/>
      <w:r w:rsidRPr="00F03896">
        <w:rPr>
          <w:lang w:val="sr-Latn-RS"/>
        </w:rPr>
        <w:t>procedne</w:t>
      </w:r>
      <w:proofErr w:type="spellEnd"/>
      <w:r w:rsidRPr="00F03896">
        <w:rPr>
          <w:lang w:val="sr-Latn-RS"/>
        </w:rPr>
        <w:t xml:space="preserve"> vode koja </w:t>
      </w:r>
      <w:proofErr w:type="spellStart"/>
      <w:r w:rsidRPr="00F03896">
        <w:rPr>
          <w:lang w:val="sr-Latn-RS"/>
        </w:rPr>
        <w:t>će</w:t>
      </w:r>
      <w:proofErr w:type="spellEnd"/>
      <w:r w:rsidRPr="00F03896">
        <w:rPr>
          <w:lang w:val="sr-Latn-RS"/>
        </w:rPr>
        <w:t xml:space="preserve"> se </w:t>
      </w:r>
      <w:proofErr w:type="spellStart"/>
      <w:r w:rsidRPr="00F03896">
        <w:rPr>
          <w:lang w:val="sr-Latn-RS"/>
        </w:rPr>
        <w:t>recirkulisati</w:t>
      </w:r>
      <w:proofErr w:type="spellEnd"/>
      <w:r w:rsidRPr="00F03896">
        <w:rPr>
          <w:lang w:val="sr-Latn-RS"/>
        </w:rPr>
        <w:t xml:space="preserve"> je 2000 m</w:t>
      </w:r>
      <w:r w:rsidRPr="00F03896">
        <w:rPr>
          <w:vertAlign w:val="superscript"/>
          <w:lang w:val="sr-Latn-RS"/>
        </w:rPr>
        <w:t>3</w:t>
      </w:r>
      <w:r w:rsidRPr="00F03896">
        <w:rPr>
          <w:lang w:val="sr-Latn-RS"/>
        </w:rPr>
        <w:t xml:space="preserve"> mesečno za sve tri kasete. Faza I obuhvata jednu </w:t>
      </w:r>
      <w:proofErr w:type="spellStart"/>
      <w:r w:rsidRPr="00F03896">
        <w:rPr>
          <w:lang w:val="sr-Latn-RS"/>
        </w:rPr>
        <w:t>ćeliju</w:t>
      </w:r>
      <w:proofErr w:type="spellEnd"/>
      <w:r w:rsidRPr="00F03896">
        <w:rPr>
          <w:lang w:val="sr-Latn-RS"/>
        </w:rPr>
        <w:t xml:space="preserve"> podeljenu u tri kasete.</w:t>
      </w:r>
    </w:p>
    <w:p w14:paraId="34CFB81B" w14:textId="79FA35B1" w:rsidR="00205A9D" w:rsidRPr="00F03896" w:rsidRDefault="003737C8" w:rsidP="00F03896">
      <w:pPr>
        <w:pStyle w:val="ReportText"/>
        <w:jc w:val="both"/>
        <w:rPr>
          <w:lang w:val="sr-Latn-RS"/>
        </w:rPr>
      </w:pPr>
      <w:proofErr w:type="spellStart"/>
      <w:r w:rsidRPr="00F03896">
        <w:rPr>
          <w:b/>
          <w:bCs/>
          <w:lang w:val="sr-Latn-RS"/>
        </w:rPr>
        <w:t>Deponijski</w:t>
      </w:r>
      <w:proofErr w:type="spellEnd"/>
      <w:r w:rsidRPr="00F03896">
        <w:rPr>
          <w:b/>
          <w:bCs/>
          <w:lang w:val="sr-Latn-RS"/>
        </w:rPr>
        <w:t xml:space="preserve"> gas</w:t>
      </w:r>
      <w:r w:rsidRPr="00F03896">
        <w:rPr>
          <w:lang w:val="sr-Latn-RS"/>
        </w:rPr>
        <w:t xml:space="preserve"> je prirodni </w:t>
      </w:r>
      <w:proofErr w:type="spellStart"/>
      <w:r w:rsidRPr="00F03896">
        <w:rPr>
          <w:lang w:val="sr-Latn-RS"/>
        </w:rPr>
        <w:t>nus</w:t>
      </w:r>
      <w:proofErr w:type="spellEnd"/>
      <w:r w:rsidRPr="00F03896">
        <w:rPr>
          <w:lang w:val="sr-Latn-RS"/>
        </w:rPr>
        <w:t xml:space="preserve">-proizvod razlaganja organskog materijala na deponijama. </w:t>
      </w:r>
      <w:proofErr w:type="spellStart"/>
      <w:r w:rsidRPr="00F03896">
        <w:rPr>
          <w:lang w:val="sr-Latn-RS"/>
        </w:rPr>
        <w:t>Deponijski</w:t>
      </w:r>
      <w:proofErr w:type="spellEnd"/>
      <w:r w:rsidRPr="00F03896">
        <w:rPr>
          <w:lang w:val="sr-Latn-RS"/>
        </w:rPr>
        <w:t xml:space="preserve"> gas se sastoji od otprilike 50 % metana (primarna komponenta prirodnog gasa), 50 % ugljen-dioksida (CO</w:t>
      </w:r>
      <w:r w:rsidRPr="00F03896">
        <w:rPr>
          <w:vertAlign w:val="subscript"/>
          <w:lang w:val="sr-Latn-RS"/>
        </w:rPr>
        <w:t>2</w:t>
      </w:r>
      <w:r w:rsidRPr="00F03896">
        <w:rPr>
          <w:lang w:val="sr-Latn-RS"/>
        </w:rPr>
        <w:t xml:space="preserve">) i male količine </w:t>
      </w:r>
      <w:proofErr w:type="spellStart"/>
      <w:r w:rsidRPr="00F03896">
        <w:rPr>
          <w:lang w:val="sr-Latn-RS"/>
        </w:rPr>
        <w:t>nemetanskih</w:t>
      </w:r>
      <w:proofErr w:type="spellEnd"/>
      <w:r w:rsidRPr="00F03896">
        <w:rPr>
          <w:lang w:val="sr-Latn-RS"/>
        </w:rPr>
        <w:t xml:space="preserve"> organskih jedinjenja. Umesto </w:t>
      </w:r>
      <w:proofErr w:type="spellStart"/>
      <w:r w:rsidRPr="00F03896">
        <w:rPr>
          <w:lang w:val="sr-Latn-RS"/>
        </w:rPr>
        <w:t>nekotrolisanog</w:t>
      </w:r>
      <w:proofErr w:type="spellEnd"/>
      <w:r w:rsidRPr="00F03896">
        <w:rPr>
          <w:lang w:val="sr-Latn-RS"/>
        </w:rPr>
        <w:t xml:space="preserve"> ispuštanja u </w:t>
      </w:r>
      <w:proofErr w:type="spellStart"/>
      <w:r w:rsidRPr="00F03896">
        <w:rPr>
          <w:lang w:val="sr-Latn-RS"/>
        </w:rPr>
        <w:t>vaduh</w:t>
      </w:r>
      <w:proofErr w:type="spellEnd"/>
      <w:r w:rsidRPr="00F03896">
        <w:rPr>
          <w:lang w:val="sr-Latn-RS"/>
        </w:rPr>
        <w:t xml:space="preserve">, </w:t>
      </w:r>
      <w:proofErr w:type="spellStart"/>
      <w:r w:rsidRPr="00F03896">
        <w:rPr>
          <w:lang w:val="sr-Latn-RS"/>
        </w:rPr>
        <w:t>deponijski</w:t>
      </w:r>
      <w:proofErr w:type="spellEnd"/>
      <w:r w:rsidRPr="00F03896">
        <w:rPr>
          <w:lang w:val="sr-Latn-RS"/>
        </w:rPr>
        <w:t xml:space="preserve"> gas se može sakupljati, </w:t>
      </w:r>
      <w:r w:rsidR="00FE64C3" w:rsidRPr="00F03896">
        <w:rPr>
          <w:lang w:val="sr-Latn-RS"/>
        </w:rPr>
        <w:t xml:space="preserve">preraditi </w:t>
      </w:r>
      <w:r w:rsidRPr="00F03896">
        <w:rPr>
          <w:lang w:val="sr-Latn-RS"/>
        </w:rPr>
        <w:t xml:space="preserve">i koristiti kao obnovljivi izvor energije. </w:t>
      </w:r>
      <w:r w:rsidRPr="00F03896">
        <w:rPr>
          <w:b/>
          <w:bCs/>
          <w:lang w:val="sr-Latn-RS"/>
        </w:rPr>
        <w:t xml:space="preserve">Hvatanje / sakupljanje </w:t>
      </w:r>
      <w:proofErr w:type="spellStart"/>
      <w:r w:rsidRPr="00F03896">
        <w:rPr>
          <w:b/>
          <w:bCs/>
          <w:lang w:val="sr-Latn-RS"/>
        </w:rPr>
        <w:t>deponijskog</w:t>
      </w:r>
      <w:proofErr w:type="spellEnd"/>
      <w:r w:rsidRPr="00F03896">
        <w:rPr>
          <w:b/>
          <w:bCs/>
          <w:lang w:val="sr-Latn-RS"/>
        </w:rPr>
        <w:t xml:space="preserve"> gasa</w:t>
      </w:r>
      <w:r w:rsidRPr="00F03896">
        <w:rPr>
          <w:lang w:val="sr-Latn-RS"/>
        </w:rPr>
        <w:t xml:space="preserve"> pomaže u smanjenju neprijatnih mirisa i drugih rizika povezanih sa </w:t>
      </w:r>
      <w:proofErr w:type="spellStart"/>
      <w:r w:rsidRPr="00F03896">
        <w:rPr>
          <w:lang w:val="sr-Latn-RS"/>
        </w:rPr>
        <w:t>otpustanjem</w:t>
      </w:r>
      <w:proofErr w:type="spellEnd"/>
      <w:r w:rsidRPr="00F03896">
        <w:rPr>
          <w:lang w:val="sr-Latn-RS"/>
        </w:rPr>
        <w:t xml:space="preserve"> gasova sa deponija i sprečava migraciju metana u atmosferu koji bi u suprotnom doprinosio stvaranju smoga i globalnim klimatskim promenama. </w:t>
      </w:r>
      <w:r w:rsidRPr="00F03896">
        <w:rPr>
          <w:b/>
          <w:bCs/>
          <w:lang w:val="sr-Latn-RS"/>
        </w:rPr>
        <w:t xml:space="preserve">Odabrana opcija za upravljanje </w:t>
      </w:r>
      <w:proofErr w:type="spellStart"/>
      <w:r w:rsidRPr="00F03896">
        <w:rPr>
          <w:b/>
          <w:bCs/>
          <w:lang w:val="sr-Latn-RS"/>
        </w:rPr>
        <w:t>deponijskim</w:t>
      </w:r>
      <w:proofErr w:type="spellEnd"/>
      <w:r w:rsidRPr="00F03896">
        <w:rPr>
          <w:b/>
          <w:bCs/>
          <w:lang w:val="sr-Latn-RS"/>
        </w:rPr>
        <w:t xml:space="preserve"> gasom je kontrolisano ispuštanje gasa sistemom za </w:t>
      </w:r>
      <w:proofErr w:type="spellStart"/>
      <w:r w:rsidRPr="00F03896">
        <w:rPr>
          <w:b/>
          <w:bCs/>
          <w:lang w:val="sr-Latn-RS"/>
        </w:rPr>
        <w:t>otplinjavanje</w:t>
      </w:r>
      <w:proofErr w:type="spellEnd"/>
      <w:r w:rsidRPr="00F03896">
        <w:rPr>
          <w:b/>
          <w:bCs/>
          <w:lang w:val="sr-Latn-RS"/>
        </w:rPr>
        <w:t>, a zatim njegovo spaljivanje.</w:t>
      </w:r>
    </w:p>
    <w:p w14:paraId="7B52A537" w14:textId="1FD6B6C2" w:rsidR="0026771E" w:rsidRPr="00F03896" w:rsidRDefault="0026771E" w:rsidP="00F03896">
      <w:pPr>
        <w:pStyle w:val="ReportText"/>
        <w:jc w:val="both"/>
        <w:rPr>
          <w:lang w:val="sr-Latn-RS"/>
        </w:rPr>
      </w:pPr>
      <w:r w:rsidRPr="00F03896">
        <w:rPr>
          <w:b/>
          <w:bCs/>
          <w:lang w:val="sr-Latn-RS"/>
        </w:rPr>
        <w:t xml:space="preserve">Sistem za mehaničko-biološki tretman (MBT) </w:t>
      </w:r>
      <w:r w:rsidRPr="00F03896">
        <w:rPr>
          <w:lang w:val="sr-Latn-RS"/>
        </w:rPr>
        <w:t>je vrsta postrojenja za preradu otpada koja kombinuje postrojenje za sortiranje sa</w:t>
      </w:r>
      <w:r w:rsidR="00637FEE" w:rsidRPr="00F03896">
        <w:rPr>
          <w:lang w:val="sr-Latn-RS"/>
        </w:rPr>
        <w:t xml:space="preserve"> nekim tipom</w:t>
      </w:r>
      <w:r w:rsidRPr="00F03896">
        <w:rPr>
          <w:lang w:val="sr-Latn-RS"/>
        </w:rPr>
        <w:t xml:space="preserve"> biološk</w:t>
      </w:r>
      <w:r w:rsidR="00637FEE" w:rsidRPr="00F03896">
        <w:rPr>
          <w:lang w:val="sr-Latn-RS"/>
        </w:rPr>
        <w:t>og</w:t>
      </w:r>
      <w:r w:rsidRPr="00F03896">
        <w:rPr>
          <w:lang w:val="sr-Latn-RS"/>
        </w:rPr>
        <w:t xml:space="preserve"> tretman</w:t>
      </w:r>
      <w:r w:rsidR="00637FEE" w:rsidRPr="00F03896">
        <w:rPr>
          <w:lang w:val="sr-Latn-RS"/>
        </w:rPr>
        <w:t xml:space="preserve">a </w:t>
      </w:r>
      <w:r w:rsidRPr="00F03896">
        <w:rPr>
          <w:lang w:val="sr-Latn-RS"/>
        </w:rPr>
        <w:t xml:space="preserve">kao što je kompostiranje ili anaerobna digestija. MBT </w:t>
      </w:r>
      <w:r w:rsidR="00637FEE" w:rsidRPr="00F03896">
        <w:rPr>
          <w:lang w:val="sr-Latn-RS"/>
        </w:rPr>
        <w:t xml:space="preserve">postrojenja </w:t>
      </w:r>
      <w:r w:rsidRPr="00F03896">
        <w:rPr>
          <w:lang w:val="sr-Latn-RS"/>
        </w:rPr>
        <w:t xml:space="preserve">dizajnirana su za preradu mešanog </w:t>
      </w:r>
      <w:proofErr w:type="spellStart"/>
      <w:r w:rsidRPr="00F03896">
        <w:rPr>
          <w:lang w:val="sr-Latn-RS"/>
        </w:rPr>
        <w:t>kućnog</w:t>
      </w:r>
      <w:proofErr w:type="spellEnd"/>
      <w:r w:rsidRPr="00F03896">
        <w:rPr>
          <w:lang w:val="sr-Latn-RS"/>
        </w:rPr>
        <w:t xml:space="preserve"> otpada, kao i komercijalnog i industrijskog otpada.</w:t>
      </w:r>
    </w:p>
    <w:p w14:paraId="308EEB93" w14:textId="4750F324" w:rsidR="003737C8" w:rsidRDefault="003737C8" w:rsidP="00F03896">
      <w:pPr>
        <w:pStyle w:val="ReportText"/>
        <w:jc w:val="both"/>
        <w:rPr>
          <w:lang w:val="sr-Latn-RS"/>
        </w:rPr>
      </w:pPr>
      <w:r w:rsidRPr="00F03896">
        <w:rPr>
          <w:lang w:val="sr-Latn-RS"/>
        </w:rPr>
        <w:t>Predviđeno je da će svi navedeni objekti biti deo Regionalnog centra za upravljanje otpadom (RCUO) „</w:t>
      </w:r>
      <w:proofErr w:type="spellStart"/>
      <w:r w:rsidRPr="00F03896">
        <w:rPr>
          <w:lang w:val="sr-Latn-RS"/>
        </w:rPr>
        <w:t>Kalenic</w:t>
      </w:r>
      <w:proofErr w:type="spellEnd"/>
      <w:r w:rsidRPr="00F03896">
        <w:rPr>
          <w:lang w:val="sr-Latn-RS"/>
        </w:rPr>
        <w:t xml:space="preserve">́“ i nalaziti se na katastarskoj parceli (KP) broj 800 u Katastarskoj opštini (KO) </w:t>
      </w:r>
      <w:proofErr w:type="spellStart"/>
      <w:r w:rsidRPr="00F03896">
        <w:rPr>
          <w:lang w:val="sr-Latn-RS"/>
        </w:rPr>
        <w:t>Kalenic</w:t>
      </w:r>
      <w:proofErr w:type="spellEnd"/>
      <w:r w:rsidRPr="00F03896">
        <w:rPr>
          <w:lang w:val="sr-Latn-RS"/>
        </w:rPr>
        <w:t>́.</w:t>
      </w:r>
    </w:p>
    <w:p w14:paraId="078C7F1A" w14:textId="68FC0890" w:rsidR="000E5AC7" w:rsidRPr="00F03896" w:rsidRDefault="000E5AC7" w:rsidP="00F03896">
      <w:pPr>
        <w:pStyle w:val="ReportText"/>
        <w:jc w:val="both"/>
        <w:rPr>
          <w:lang w:val="sr-Latn-RS"/>
        </w:rPr>
      </w:pPr>
      <w:r>
        <w:rPr>
          <w:lang w:val="sr-Latn-RS"/>
        </w:rPr>
        <w:t xml:space="preserve">Tabela ispod sadrži listu </w:t>
      </w:r>
      <w:r w:rsidR="00E741C3">
        <w:rPr>
          <w:lang w:val="sr-Latn-RS"/>
        </w:rPr>
        <w:t>relevantnog domaćeg i EU zakonodavstva.</w:t>
      </w:r>
    </w:p>
    <w:tbl>
      <w:tblPr>
        <w:tblW w:w="15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6756"/>
        <w:gridCol w:w="8553"/>
      </w:tblGrid>
      <w:tr w:rsidR="003737C8" w:rsidRPr="00F03896" w14:paraId="60367713" w14:textId="77777777" w:rsidTr="003737C8">
        <w:trPr>
          <w:tblHeader/>
          <w:jc w:val="center"/>
        </w:trPr>
        <w:tc>
          <w:tcPr>
            <w:tcW w:w="6756" w:type="dxa"/>
            <w:shd w:val="clear" w:color="auto" w:fill="D9D9D9"/>
          </w:tcPr>
          <w:p w14:paraId="0323638A" w14:textId="77777777" w:rsidR="003737C8" w:rsidRPr="00F03896" w:rsidRDefault="003737C8" w:rsidP="003737C8">
            <w:pPr>
              <w:spacing w:before="57" w:after="57" w:line="220" w:lineRule="exact"/>
              <w:rPr>
                <w:rFonts w:eastAsia="Times New Roman"/>
                <w:b/>
                <w:sz w:val="20"/>
                <w:szCs w:val="20"/>
                <w:lang w:val="sr-Latn-RS"/>
              </w:rPr>
            </w:pPr>
            <w:r w:rsidRPr="00F03896">
              <w:rPr>
                <w:rFonts w:eastAsia="Times New Roman"/>
                <w:b/>
                <w:sz w:val="20"/>
                <w:szCs w:val="20"/>
                <w:lang w:val="sr-Latn-RS"/>
              </w:rPr>
              <w:t>EU Direktive / Standardi</w:t>
            </w:r>
          </w:p>
        </w:tc>
        <w:tc>
          <w:tcPr>
            <w:tcW w:w="8553" w:type="dxa"/>
            <w:shd w:val="clear" w:color="auto" w:fill="D9D9D9"/>
          </w:tcPr>
          <w:p w14:paraId="7FAE63C5" w14:textId="77777777" w:rsidR="003737C8" w:rsidRPr="00F03896" w:rsidRDefault="003737C8" w:rsidP="003737C8">
            <w:pPr>
              <w:spacing w:before="57" w:after="57" w:line="220" w:lineRule="exact"/>
              <w:rPr>
                <w:rFonts w:eastAsia="Times New Roman"/>
                <w:b/>
                <w:sz w:val="20"/>
                <w:szCs w:val="20"/>
                <w:lang w:val="sr-Latn-RS"/>
              </w:rPr>
            </w:pPr>
            <w:r w:rsidRPr="00F03896">
              <w:rPr>
                <w:rFonts w:eastAsia="Times New Roman"/>
                <w:b/>
                <w:sz w:val="20"/>
                <w:szCs w:val="20"/>
                <w:lang w:val="sr-Latn-RS"/>
              </w:rPr>
              <w:t>Nacionalno zakonodavstvo i regulativa</w:t>
            </w:r>
          </w:p>
        </w:tc>
      </w:tr>
      <w:tr w:rsidR="003737C8" w:rsidRPr="00F03896" w14:paraId="1EDFC079" w14:textId="77777777" w:rsidTr="003737C8">
        <w:trPr>
          <w:jc w:val="center"/>
        </w:trPr>
        <w:tc>
          <w:tcPr>
            <w:tcW w:w="6756" w:type="dxa"/>
          </w:tcPr>
          <w:p w14:paraId="24830412" w14:textId="77777777" w:rsidR="003737C8" w:rsidRPr="00F03896" w:rsidRDefault="003737C8" w:rsidP="003737C8">
            <w:pPr>
              <w:spacing w:before="57" w:after="57" w:line="220" w:lineRule="exact"/>
              <w:rPr>
                <w:rFonts w:eastAsia="Times New Roman"/>
                <w:sz w:val="20"/>
                <w:szCs w:val="20"/>
                <w:lang w:val="sr-Latn-RS"/>
              </w:rPr>
            </w:pPr>
            <w:r w:rsidRPr="00F03896">
              <w:rPr>
                <w:rFonts w:eastAsia="Times New Roman"/>
                <w:sz w:val="20"/>
                <w:szCs w:val="20"/>
                <w:lang w:val="sr-Latn-RS"/>
              </w:rPr>
              <w:t>Direktiva 2008/50/EC Evropskog parlamenta i Saveta od 21. maja 2008. o kvalitetu ambijentalnog vazduha i čistijem vazduhu za Evropu</w:t>
            </w:r>
          </w:p>
        </w:tc>
        <w:tc>
          <w:tcPr>
            <w:tcW w:w="8553" w:type="dxa"/>
          </w:tcPr>
          <w:p w14:paraId="513FFD28" w14:textId="77777777" w:rsidR="003737C8" w:rsidRPr="00F03896" w:rsidRDefault="003737C8" w:rsidP="003737C8">
            <w:pPr>
              <w:spacing w:before="57" w:after="57" w:line="220" w:lineRule="exact"/>
              <w:rPr>
                <w:rFonts w:eastAsia="Times New Roman"/>
                <w:sz w:val="20"/>
                <w:szCs w:val="20"/>
                <w:lang w:val="sr-Latn-RS"/>
              </w:rPr>
            </w:pPr>
            <w:r w:rsidRPr="00F03896">
              <w:rPr>
                <w:rFonts w:eastAsia="Times New Roman"/>
                <w:sz w:val="20"/>
                <w:szCs w:val="20"/>
                <w:lang w:val="sr-Latn-RS"/>
              </w:rPr>
              <w:t>Zakon o upravljanju otpadom ("Službeni glasnik RS", br. 39/09, 88/10, 14/16 i 95/18-drugi zakon)</w:t>
            </w:r>
          </w:p>
        </w:tc>
      </w:tr>
      <w:tr w:rsidR="003737C8" w:rsidRPr="00F03896" w14:paraId="6D577805" w14:textId="77777777" w:rsidTr="003737C8">
        <w:trPr>
          <w:jc w:val="center"/>
        </w:trPr>
        <w:tc>
          <w:tcPr>
            <w:tcW w:w="6756" w:type="dxa"/>
          </w:tcPr>
          <w:p w14:paraId="08E7ACBD" w14:textId="77777777" w:rsidR="003737C8" w:rsidRPr="00F03896" w:rsidRDefault="003737C8" w:rsidP="003737C8">
            <w:pPr>
              <w:spacing w:before="57" w:after="57" w:line="220" w:lineRule="exact"/>
              <w:rPr>
                <w:sz w:val="20"/>
                <w:szCs w:val="20"/>
                <w:lang w:val="sr-Latn-RS"/>
              </w:rPr>
            </w:pPr>
            <w:r w:rsidRPr="00F03896">
              <w:rPr>
                <w:sz w:val="20"/>
                <w:szCs w:val="20"/>
                <w:lang w:val="sr-Latn-RS"/>
              </w:rPr>
              <w:t>Okvirna direktiva o vodama (2000/60/EC, 2008/32/EC)</w:t>
            </w:r>
          </w:p>
        </w:tc>
        <w:tc>
          <w:tcPr>
            <w:tcW w:w="8553" w:type="dxa"/>
          </w:tcPr>
          <w:p w14:paraId="3ADA8CC7" w14:textId="77777777" w:rsidR="003737C8" w:rsidRPr="00F03896" w:rsidRDefault="003737C8" w:rsidP="003737C8">
            <w:pPr>
              <w:spacing w:before="57" w:after="57" w:line="220" w:lineRule="exact"/>
              <w:rPr>
                <w:sz w:val="20"/>
                <w:szCs w:val="20"/>
                <w:lang w:val="sr-Latn-RS"/>
              </w:rPr>
            </w:pPr>
            <w:r w:rsidRPr="00F03896">
              <w:rPr>
                <w:sz w:val="20"/>
                <w:szCs w:val="20"/>
                <w:lang w:val="sr-Latn-RS"/>
              </w:rPr>
              <w:t>Uredba o odlaganju otpada na deponije (Službeni glasnik RS, br. 92/2010)</w:t>
            </w:r>
          </w:p>
        </w:tc>
      </w:tr>
      <w:tr w:rsidR="003737C8" w:rsidRPr="00F03896" w14:paraId="622EF88A" w14:textId="77777777" w:rsidTr="003737C8">
        <w:trPr>
          <w:jc w:val="center"/>
        </w:trPr>
        <w:tc>
          <w:tcPr>
            <w:tcW w:w="6756" w:type="dxa"/>
          </w:tcPr>
          <w:p w14:paraId="4FA44DD4" w14:textId="77777777" w:rsidR="003737C8" w:rsidRPr="00F03896" w:rsidRDefault="003737C8" w:rsidP="003737C8">
            <w:pPr>
              <w:spacing w:before="57" w:after="57" w:line="220" w:lineRule="exact"/>
              <w:rPr>
                <w:sz w:val="20"/>
                <w:szCs w:val="20"/>
                <w:lang w:val="sr-Latn-RS"/>
              </w:rPr>
            </w:pPr>
            <w:r w:rsidRPr="00F03896">
              <w:rPr>
                <w:sz w:val="20"/>
                <w:szCs w:val="20"/>
                <w:lang w:val="sr-Latn-RS"/>
              </w:rPr>
              <w:t>Direktiva o podzemnim vodama (2006/118/EC, 2014/80/EU)</w:t>
            </w:r>
          </w:p>
        </w:tc>
        <w:tc>
          <w:tcPr>
            <w:tcW w:w="8553" w:type="dxa"/>
          </w:tcPr>
          <w:p w14:paraId="6D4A9B26" w14:textId="77777777" w:rsidR="003737C8" w:rsidRPr="00F03896" w:rsidRDefault="003737C8" w:rsidP="003737C8">
            <w:pPr>
              <w:spacing w:before="57" w:after="57" w:line="220" w:lineRule="exact"/>
              <w:rPr>
                <w:sz w:val="20"/>
                <w:szCs w:val="20"/>
                <w:lang w:val="sr-Latn-RS"/>
              </w:rPr>
            </w:pPr>
            <w:r w:rsidRPr="00F03896">
              <w:rPr>
                <w:sz w:val="20"/>
                <w:szCs w:val="20"/>
                <w:lang w:val="sr-Latn-RS"/>
              </w:rPr>
              <w:t>Zakon o ambalaži i ambalažnom otpadu (Službeni glasnik RS, br. 36/09 i 95/2018)</w:t>
            </w:r>
          </w:p>
        </w:tc>
      </w:tr>
      <w:tr w:rsidR="003737C8" w:rsidRPr="00F03896" w14:paraId="4E653D82" w14:textId="77777777" w:rsidTr="003737C8">
        <w:trPr>
          <w:jc w:val="center"/>
        </w:trPr>
        <w:tc>
          <w:tcPr>
            <w:tcW w:w="6756" w:type="dxa"/>
          </w:tcPr>
          <w:p w14:paraId="3F01AA2A" w14:textId="092B7FD0" w:rsidR="003737C8" w:rsidRPr="00F03896" w:rsidRDefault="003737C8" w:rsidP="003737C8">
            <w:pPr>
              <w:spacing w:before="57" w:after="57" w:line="220" w:lineRule="exact"/>
              <w:rPr>
                <w:sz w:val="20"/>
                <w:szCs w:val="20"/>
                <w:lang w:val="sr-Latn-RS"/>
              </w:rPr>
            </w:pPr>
            <w:r w:rsidRPr="00F03896">
              <w:rPr>
                <w:sz w:val="20"/>
                <w:szCs w:val="20"/>
                <w:lang w:val="sr-Latn-RS"/>
              </w:rPr>
              <w:t>O</w:t>
            </w:r>
            <w:r w:rsidR="00FE64C3" w:rsidRPr="00F03896">
              <w:rPr>
                <w:sz w:val="20"/>
                <w:szCs w:val="20"/>
                <w:lang w:val="sr-Latn-RS"/>
              </w:rPr>
              <w:t>k</w:t>
            </w:r>
            <w:r w:rsidRPr="00F03896">
              <w:rPr>
                <w:sz w:val="20"/>
                <w:szCs w:val="20"/>
                <w:lang w:val="sr-Latn-RS"/>
              </w:rPr>
              <w:t>virna direktiva o otpadu (2008/98/EC izmenjena Direktivom 851/2018/EC)</w:t>
            </w:r>
          </w:p>
        </w:tc>
        <w:tc>
          <w:tcPr>
            <w:tcW w:w="8553" w:type="dxa"/>
          </w:tcPr>
          <w:p w14:paraId="3DE9D38A" w14:textId="77777777" w:rsidR="003737C8" w:rsidRPr="00F03896" w:rsidRDefault="003737C8" w:rsidP="003737C8">
            <w:pPr>
              <w:spacing w:before="57" w:after="57" w:line="220" w:lineRule="exact"/>
              <w:rPr>
                <w:sz w:val="20"/>
                <w:szCs w:val="20"/>
                <w:lang w:val="sr-Latn-RS"/>
              </w:rPr>
            </w:pPr>
            <w:r w:rsidRPr="00F03896">
              <w:rPr>
                <w:sz w:val="20"/>
                <w:szCs w:val="20"/>
                <w:lang w:val="sr-Latn-RS"/>
              </w:rPr>
              <w:t>Zakon o transportu opasne robe (Službeni glasnik RS, br. 104/2016, 83/2018, 95/2018 i 10/2019)</w:t>
            </w:r>
          </w:p>
        </w:tc>
      </w:tr>
      <w:tr w:rsidR="003737C8" w:rsidRPr="00F03896" w14:paraId="4DE975CD" w14:textId="77777777" w:rsidTr="003737C8">
        <w:trPr>
          <w:jc w:val="center"/>
        </w:trPr>
        <w:tc>
          <w:tcPr>
            <w:tcW w:w="6756" w:type="dxa"/>
          </w:tcPr>
          <w:p w14:paraId="1CF57F0B" w14:textId="77777777" w:rsidR="003737C8" w:rsidRPr="00F03896" w:rsidRDefault="003737C8" w:rsidP="003737C8">
            <w:pPr>
              <w:spacing w:before="57" w:after="57" w:line="220" w:lineRule="exact"/>
              <w:rPr>
                <w:sz w:val="20"/>
                <w:szCs w:val="20"/>
                <w:lang w:val="sr-Latn-RS"/>
              </w:rPr>
            </w:pPr>
            <w:r w:rsidRPr="00F03896">
              <w:rPr>
                <w:sz w:val="20"/>
                <w:szCs w:val="20"/>
                <w:lang w:val="sr-Latn-RS"/>
              </w:rPr>
              <w:t>Direktiva o deponijama (</w:t>
            </w:r>
            <w:proofErr w:type="spellStart"/>
            <w:r w:rsidRPr="00F03896">
              <w:rPr>
                <w:sz w:val="20"/>
                <w:szCs w:val="20"/>
                <w:lang w:val="sr-Latn-RS"/>
              </w:rPr>
              <w:t>Directive</w:t>
            </w:r>
            <w:proofErr w:type="spellEnd"/>
            <w:r w:rsidRPr="00F03896">
              <w:rPr>
                <w:sz w:val="20"/>
                <w:szCs w:val="20"/>
                <w:lang w:val="sr-Latn-RS"/>
              </w:rPr>
              <w:t xml:space="preserve"> 1999/31/EC, 2003/33/EC)</w:t>
            </w:r>
          </w:p>
        </w:tc>
        <w:tc>
          <w:tcPr>
            <w:tcW w:w="8553" w:type="dxa"/>
          </w:tcPr>
          <w:p w14:paraId="1117822B" w14:textId="77777777" w:rsidR="003737C8" w:rsidRPr="00F03896" w:rsidRDefault="003737C8" w:rsidP="003737C8">
            <w:pPr>
              <w:spacing w:before="57" w:after="57" w:line="220" w:lineRule="exact"/>
              <w:rPr>
                <w:sz w:val="20"/>
                <w:szCs w:val="20"/>
                <w:lang w:val="sr-Latn-RS"/>
              </w:rPr>
            </w:pPr>
            <w:r w:rsidRPr="00F03896">
              <w:rPr>
                <w:sz w:val="20"/>
                <w:szCs w:val="20"/>
                <w:lang w:val="sr-Latn-RS"/>
              </w:rPr>
              <w:t>Strategija upravljanja otpadom za period 2010 - 2019. (Službeni glasnik RS, br. 29/10)</w:t>
            </w:r>
          </w:p>
        </w:tc>
      </w:tr>
      <w:tr w:rsidR="003737C8" w:rsidRPr="00F03896" w14:paraId="22F58C87" w14:textId="77777777" w:rsidTr="003737C8">
        <w:trPr>
          <w:jc w:val="center"/>
        </w:trPr>
        <w:tc>
          <w:tcPr>
            <w:tcW w:w="6756" w:type="dxa"/>
          </w:tcPr>
          <w:p w14:paraId="10590C92" w14:textId="77777777" w:rsidR="003737C8" w:rsidRPr="00F03896" w:rsidRDefault="003737C8" w:rsidP="003737C8">
            <w:pPr>
              <w:spacing w:before="57" w:after="57" w:line="220" w:lineRule="exact"/>
              <w:rPr>
                <w:sz w:val="20"/>
                <w:szCs w:val="20"/>
                <w:lang w:val="sr-Latn-RS"/>
              </w:rPr>
            </w:pPr>
            <w:r w:rsidRPr="00F03896">
              <w:rPr>
                <w:sz w:val="20"/>
                <w:szCs w:val="20"/>
                <w:lang w:val="sr-Latn-RS"/>
              </w:rPr>
              <w:t>Direktiva 2009/28/EC o promovisanju upotrebe energije iz obnovljivih izvora i izmenjenim i naknadno opozvanim direktivama 2001/77/EC i 2003/30/EC</w:t>
            </w:r>
          </w:p>
        </w:tc>
        <w:tc>
          <w:tcPr>
            <w:tcW w:w="8553" w:type="dxa"/>
          </w:tcPr>
          <w:p w14:paraId="43440160" w14:textId="77777777" w:rsidR="003737C8" w:rsidRPr="00F03896" w:rsidRDefault="003737C8" w:rsidP="003737C8">
            <w:pPr>
              <w:spacing w:before="57" w:after="57" w:line="220" w:lineRule="exact"/>
              <w:rPr>
                <w:sz w:val="20"/>
                <w:szCs w:val="20"/>
                <w:lang w:val="sr-Latn-RS"/>
              </w:rPr>
            </w:pPr>
            <w:r w:rsidRPr="00F03896">
              <w:rPr>
                <w:sz w:val="20"/>
                <w:szCs w:val="20"/>
                <w:lang w:val="sr-Latn-RS"/>
              </w:rPr>
              <w:t>Zakon o vodama (Službeni glasnik RS, br. 30/2010, 93/2012, 101/2016, 95/2018)</w:t>
            </w:r>
          </w:p>
        </w:tc>
      </w:tr>
      <w:tr w:rsidR="003737C8" w:rsidRPr="00F03896" w14:paraId="666E107C" w14:textId="77777777" w:rsidTr="003737C8">
        <w:trPr>
          <w:jc w:val="center"/>
        </w:trPr>
        <w:tc>
          <w:tcPr>
            <w:tcW w:w="6756" w:type="dxa"/>
          </w:tcPr>
          <w:p w14:paraId="411CE9EA" w14:textId="77777777" w:rsidR="003737C8" w:rsidRPr="00F03896" w:rsidRDefault="003737C8" w:rsidP="003737C8">
            <w:pPr>
              <w:spacing w:before="57" w:after="57" w:line="220" w:lineRule="exact"/>
              <w:rPr>
                <w:sz w:val="20"/>
                <w:szCs w:val="20"/>
                <w:lang w:val="sr-Latn-RS"/>
              </w:rPr>
            </w:pPr>
            <w:r w:rsidRPr="00F03896">
              <w:rPr>
                <w:sz w:val="20"/>
                <w:szCs w:val="20"/>
                <w:lang w:val="sr-Latn-RS"/>
              </w:rPr>
              <w:t>Direktiva 2010/75/EU o industrijskim emisijama</w:t>
            </w:r>
          </w:p>
        </w:tc>
        <w:tc>
          <w:tcPr>
            <w:tcW w:w="8553" w:type="dxa"/>
          </w:tcPr>
          <w:p w14:paraId="0D468BCE" w14:textId="77777777" w:rsidR="003737C8" w:rsidRPr="00F03896" w:rsidRDefault="003737C8" w:rsidP="003737C8">
            <w:pPr>
              <w:spacing w:before="57" w:after="57" w:line="220" w:lineRule="exact"/>
              <w:rPr>
                <w:sz w:val="20"/>
                <w:szCs w:val="20"/>
                <w:lang w:val="sr-Latn-RS"/>
              </w:rPr>
            </w:pPr>
            <w:r w:rsidRPr="00F03896">
              <w:rPr>
                <w:sz w:val="20"/>
                <w:szCs w:val="20"/>
                <w:lang w:val="sr-Latn-RS"/>
              </w:rPr>
              <w:t>Uredba o graničnim vrednostima emisije zagađujućih materija u vode i rokovima za njihovo dostizanje (Službeni glasnik RS, br. 67/2011, 48/2012 i 1/2016)</w:t>
            </w:r>
          </w:p>
        </w:tc>
      </w:tr>
      <w:tr w:rsidR="003737C8" w:rsidRPr="00F03896" w14:paraId="34829FEF" w14:textId="77777777" w:rsidTr="003737C8">
        <w:trPr>
          <w:jc w:val="center"/>
        </w:trPr>
        <w:tc>
          <w:tcPr>
            <w:tcW w:w="6756" w:type="dxa"/>
          </w:tcPr>
          <w:p w14:paraId="277B5D29" w14:textId="77777777" w:rsidR="003737C8" w:rsidRPr="00F03896" w:rsidRDefault="003737C8" w:rsidP="003737C8">
            <w:pPr>
              <w:spacing w:before="57" w:after="57" w:line="220" w:lineRule="exact"/>
              <w:rPr>
                <w:sz w:val="20"/>
                <w:szCs w:val="20"/>
                <w:lang w:val="sr-Latn-RS"/>
              </w:rPr>
            </w:pPr>
            <w:r w:rsidRPr="00F03896">
              <w:rPr>
                <w:rFonts w:eastAsia="Times New Roman"/>
                <w:sz w:val="20"/>
                <w:szCs w:val="20"/>
                <w:lang w:val="sr-Latn-RS"/>
              </w:rPr>
              <w:t xml:space="preserve">Direktiva o </w:t>
            </w:r>
            <w:proofErr w:type="spellStart"/>
            <w:r w:rsidRPr="00F03896">
              <w:rPr>
                <w:rFonts w:eastAsia="Times New Roman"/>
                <w:sz w:val="20"/>
                <w:szCs w:val="20"/>
                <w:lang w:val="sr-Latn-RS"/>
              </w:rPr>
              <w:t>prečišćavanju</w:t>
            </w:r>
            <w:proofErr w:type="spellEnd"/>
            <w:r w:rsidRPr="00F03896">
              <w:rPr>
                <w:rFonts w:eastAsia="Times New Roman"/>
                <w:sz w:val="20"/>
                <w:szCs w:val="20"/>
                <w:lang w:val="sr-Latn-RS"/>
              </w:rPr>
              <w:t xml:space="preserve"> urbanih otpadnih voda (91/271/EEC)</w:t>
            </w:r>
          </w:p>
        </w:tc>
        <w:tc>
          <w:tcPr>
            <w:tcW w:w="8553" w:type="dxa"/>
          </w:tcPr>
          <w:p w14:paraId="42B1A7E4" w14:textId="77777777" w:rsidR="003737C8" w:rsidRPr="00F03896" w:rsidRDefault="003737C8" w:rsidP="003737C8">
            <w:pPr>
              <w:spacing w:before="57" w:after="57" w:line="220" w:lineRule="exact"/>
              <w:rPr>
                <w:sz w:val="20"/>
                <w:szCs w:val="20"/>
                <w:lang w:val="sr-Latn-RS"/>
              </w:rPr>
            </w:pPr>
            <w:r w:rsidRPr="00F03896">
              <w:rPr>
                <w:sz w:val="20"/>
                <w:szCs w:val="20"/>
                <w:lang w:val="sr-Latn-RS"/>
              </w:rPr>
              <w:t>Zakon o zaštiti vazduha (Službeni glasnik RS, br 36/2009, 10/2013, 26/2021 i dr zakon)</w:t>
            </w:r>
          </w:p>
        </w:tc>
      </w:tr>
    </w:tbl>
    <w:p w14:paraId="5D567D82" w14:textId="64C7CF26" w:rsidR="0026771E" w:rsidRPr="00F03896" w:rsidRDefault="0026771E" w:rsidP="0026771E">
      <w:pPr>
        <w:pStyle w:val="ReportText"/>
        <w:rPr>
          <w:lang w:val="sr-Latn-RS"/>
        </w:rPr>
      </w:pPr>
    </w:p>
    <w:p w14:paraId="5DFBF93E" w14:textId="77777777" w:rsidR="00BB517B" w:rsidRPr="00F03896" w:rsidRDefault="00BB517B">
      <w:pPr>
        <w:rPr>
          <w:lang w:val="sr-Latn-RS"/>
        </w:rPr>
        <w:sectPr w:rsidR="00BB517B" w:rsidRPr="00F03896" w:rsidSect="000B4006">
          <w:pgSz w:w="16839" w:h="11907" w:orient="landscape" w:code="9"/>
          <w:pgMar w:top="720" w:right="720" w:bottom="720" w:left="720" w:header="567" w:footer="567" w:gutter="0"/>
          <w:cols w:space="708"/>
          <w:docGrid w:linePitch="360"/>
        </w:sectPr>
      </w:pPr>
    </w:p>
    <w:p w14:paraId="3BC1A8D6" w14:textId="2649876C" w:rsidR="00961178" w:rsidRPr="00F03896" w:rsidRDefault="00612331" w:rsidP="009D0671">
      <w:pPr>
        <w:pStyle w:val="ReportLevel1"/>
        <w:numPr>
          <w:ilvl w:val="0"/>
          <w:numId w:val="1"/>
        </w:numPr>
        <w:rPr>
          <w:lang w:val="sr-Latn-RS"/>
        </w:rPr>
      </w:pPr>
      <w:bookmarkStart w:id="53" w:name="_Toc78984820"/>
      <w:r w:rsidRPr="00F03896">
        <w:rPr>
          <w:lang w:val="sr-Latn-RS"/>
        </w:rPr>
        <w:lastRenderedPageBreak/>
        <w:t>Angažovanje zainteresovanih strana</w:t>
      </w:r>
      <w:bookmarkEnd w:id="53"/>
    </w:p>
    <w:p w14:paraId="63E49860" w14:textId="0BB97804" w:rsidR="00612331" w:rsidRPr="00F03896" w:rsidRDefault="00612331" w:rsidP="000C748B">
      <w:pPr>
        <w:pStyle w:val="ReportText"/>
        <w:jc w:val="both"/>
        <w:rPr>
          <w:lang w:val="sr-Latn-RS"/>
        </w:rPr>
      </w:pPr>
      <w:r w:rsidRPr="00F03896">
        <w:rPr>
          <w:lang w:val="sr-Latn-RS"/>
        </w:rPr>
        <w:t>Informacije o poslovanju Eko-</w:t>
      </w:r>
      <w:proofErr w:type="spellStart"/>
      <w:r w:rsidRPr="00F03896">
        <w:rPr>
          <w:lang w:val="sr-Latn-RS"/>
        </w:rPr>
        <w:t>Tamnava</w:t>
      </w:r>
      <w:proofErr w:type="spellEnd"/>
      <w:r w:rsidRPr="00F03896">
        <w:rPr>
          <w:lang w:val="sr-Latn-RS"/>
        </w:rPr>
        <w:t xml:space="preserve"> d.o.o. relevantne vesti i kontakt podaci se nalaze na zvaničnoj internet stranici (</w:t>
      </w:r>
      <w:hyperlink r:id="rId18" w:history="1">
        <w:r w:rsidRPr="00F03896">
          <w:rPr>
            <w:rStyle w:val="Hyperlink"/>
            <w:lang w:val="sr-Latn-RS"/>
          </w:rPr>
          <w:t>http://www.ekotamnava.rs/</w:t>
        </w:r>
      </w:hyperlink>
      <w:r w:rsidRPr="00F03896">
        <w:rPr>
          <w:lang w:val="sr-Latn-RS"/>
        </w:rPr>
        <w:t>). Veb stranica se još uvek kreira, a planirano je da sadrži segment “Eko kultura” koji će predstaviti obrazovne sadržaje o upravljanju otpadom i recikliranju.</w:t>
      </w:r>
    </w:p>
    <w:p w14:paraId="36620B30" w14:textId="3D65F07B" w:rsidR="00635CB8" w:rsidRPr="00F03896" w:rsidRDefault="00612331" w:rsidP="000C748B">
      <w:pPr>
        <w:pStyle w:val="ReportText"/>
        <w:jc w:val="both"/>
        <w:rPr>
          <w:szCs w:val="18"/>
          <w:lang w:val="sr-Latn-RS"/>
        </w:rPr>
      </w:pPr>
      <w:r w:rsidRPr="00F03896">
        <w:rPr>
          <w:szCs w:val="18"/>
          <w:lang w:val="sr-Latn-RS"/>
        </w:rPr>
        <w:t>Kako bi se obezbedila adekvatna komunikacija sa javnošću, poseban Plan angažovanja zainteresovanih strana (SEP) je napravljen i uključuje žalbeni mehanizam.</w:t>
      </w:r>
    </w:p>
    <w:p w14:paraId="4E710887" w14:textId="7922236A" w:rsidR="008B1DDB" w:rsidRPr="00F03896" w:rsidRDefault="00612331" w:rsidP="00132B00">
      <w:pPr>
        <w:pStyle w:val="ReportLevel3"/>
        <w:rPr>
          <w:lang w:val="sr-Latn-RS"/>
        </w:rPr>
      </w:pPr>
      <w:bookmarkStart w:id="54" w:name="_Toc78984821"/>
      <w:r w:rsidRPr="00F03896">
        <w:rPr>
          <w:lang w:val="sr-Latn-RS"/>
        </w:rPr>
        <w:t>Žalbeni mehanizam</w:t>
      </w:r>
      <w:bookmarkEnd w:id="54"/>
    </w:p>
    <w:p w14:paraId="68023DCA" w14:textId="5758758E" w:rsidR="009568A4" w:rsidRPr="00F03896" w:rsidRDefault="00854A88" w:rsidP="00A45C04">
      <w:pPr>
        <w:pStyle w:val="ReportText"/>
        <w:jc w:val="both"/>
        <w:rPr>
          <w:szCs w:val="22"/>
          <w:lang w:val="sr-Latn-RS"/>
        </w:rPr>
      </w:pPr>
      <w:bookmarkStart w:id="55" w:name="_Hlk5792091"/>
      <w:r w:rsidRPr="00F03896">
        <w:rPr>
          <w:szCs w:val="22"/>
          <w:lang w:val="sr-Latn-RS"/>
        </w:rPr>
        <w:t xml:space="preserve">Žalbeni mehanizam ima za cilj da lakše i efikasnije reši žalbe vezane za projekat, koje su podnete od strane javnosti, a koje su u vezi projekta. Pored toga, on će delovati kao posrednik u sporovima koji </w:t>
      </w:r>
      <w:r w:rsidR="00EF36CA" w:rsidRPr="00F03896">
        <w:rPr>
          <w:szCs w:val="22"/>
          <w:lang w:val="sr-Latn-RS"/>
        </w:rPr>
        <w:t>proizilaze</w:t>
      </w:r>
      <w:r w:rsidRPr="00F03896">
        <w:rPr>
          <w:szCs w:val="22"/>
          <w:lang w:val="sr-Latn-RS"/>
        </w:rPr>
        <w:t xml:space="preserve"> iz aktivnosti izvođača građevinskih radova i drugih zainteresovanih strana uključenih u sprovođenje projekta sa ciljem da se smanje negativni uticaji i da bi se izbegl</w:t>
      </w:r>
      <w:r w:rsidR="00CD08EC" w:rsidRPr="00F03896">
        <w:rPr>
          <w:szCs w:val="22"/>
          <w:lang w:val="sr-Latn-RS"/>
        </w:rPr>
        <w:t>o</w:t>
      </w:r>
      <w:r w:rsidRPr="00F03896">
        <w:rPr>
          <w:szCs w:val="22"/>
          <w:lang w:val="sr-Latn-RS"/>
        </w:rPr>
        <w:t>, gde god je moguće, pokretanj</w:t>
      </w:r>
      <w:r w:rsidR="00CD08EC" w:rsidRPr="00F03896">
        <w:rPr>
          <w:szCs w:val="22"/>
          <w:lang w:val="sr-Latn-RS"/>
        </w:rPr>
        <w:t>e</w:t>
      </w:r>
      <w:r w:rsidRPr="00F03896">
        <w:rPr>
          <w:szCs w:val="22"/>
          <w:lang w:val="sr-Latn-RS"/>
        </w:rPr>
        <w:t xml:space="preserve"> dugotrajnih i skupih sudskih procesa.</w:t>
      </w:r>
    </w:p>
    <w:p w14:paraId="61B2F0B6" w14:textId="59AEC5FC" w:rsidR="00854A88" w:rsidRPr="00F03896" w:rsidRDefault="00854A88" w:rsidP="00A45C04">
      <w:pPr>
        <w:pStyle w:val="ReportText"/>
        <w:jc w:val="both"/>
        <w:rPr>
          <w:szCs w:val="22"/>
          <w:lang w:val="sr-Latn-RS"/>
        </w:rPr>
      </w:pPr>
      <w:r w:rsidRPr="00F03896">
        <w:rPr>
          <w:szCs w:val="22"/>
          <w:lang w:val="sr-Latn-RS"/>
        </w:rPr>
        <w:t>Svaki pojedinac ili organizacija može slati komentare, žalbe i/ili zahteve za informacije lično ili poštom, telefonom ili e-</w:t>
      </w:r>
      <w:proofErr w:type="spellStart"/>
      <w:r w:rsidRPr="00F03896">
        <w:rPr>
          <w:szCs w:val="22"/>
          <w:lang w:val="sr-Latn-RS"/>
        </w:rPr>
        <w:t>mailom</w:t>
      </w:r>
      <w:proofErr w:type="spellEnd"/>
      <w:r w:rsidRPr="00F03896">
        <w:rPr>
          <w:szCs w:val="22"/>
          <w:lang w:val="sr-Latn-RS"/>
        </w:rPr>
        <w:t xml:space="preserve"> koristeći obrazac žalbenog mehanizma i kontakt informacije na internet stranici Preduzeća Eko-</w:t>
      </w:r>
      <w:proofErr w:type="spellStart"/>
      <w:r w:rsidRPr="00F03896">
        <w:rPr>
          <w:szCs w:val="22"/>
          <w:lang w:val="sr-Latn-RS"/>
        </w:rPr>
        <w:t>Tamnava</w:t>
      </w:r>
      <w:proofErr w:type="spellEnd"/>
      <w:r w:rsidRPr="00F03896">
        <w:rPr>
          <w:szCs w:val="22"/>
          <w:lang w:val="sr-Latn-RS"/>
        </w:rPr>
        <w:t xml:space="preserve"> d.o.o. </w:t>
      </w:r>
      <w:proofErr w:type="spellStart"/>
      <w:r w:rsidRPr="00F03896">
        <w:rPr>
          <w:szCs w:val="22"/>
          <w:lang w:val="sr-Latn-RS"/>
        </w:rPr>
        <w:t>Ub</w:t>
      </w:r>
      <w:proofErr w:type="spellEnd"/>
      <w:r w:rsidRPr="00F03896">
        <w:rPr>
          <w:szCs w:val="22"/>
          <w:lang w:val="sr-Latn-RS"/>
        </w:rPr>
        <w:t xml:space="preserve">. Prijem žalbi treba da bude zvanično </w:t>
      </w:r>
      <w:r w:rsidR="00CD08EC" w:rsidRPr="00F03896">
        <w:rPr>
          <w:szCs w:val="22"/>
          <w:lang w:val="sr-Latn-RS"/>
        </w:rPr>
        <w:t xml:space="preserve">potvrđen </w:t>
      </w:r>
      <w:r w:rsidRPr="00F03896">
        <w:rPr>
          <w:szCs w:val="22"/>
          <w:lang w:val="sr-Latn-RS"/>
        </w:rPr>
        <w:t>preko sastanka, telefonskog poziva, e-maila ili adekvatnim zvaničnim dopisom u roku od 7 radnih dana od dana podnošenja</w:t>
      </w:r>
      <w:r w:rsidR="00CD08EC" w:rsidRPr="00F03896">
        <w:rPr>
          <w:szCs w:val="22"/>
          <w:lang w:val="sr-Latn-RS"/>
        </w:rPr>
        <w:t xml:space="preserve"> žalbe</w:t>
      </w:r>
      <w:r w:rsidRPr="00F03896">
        <w:rPr>
          <w:szCs w:val="22"/>
          <w:lang w:val="sr-Latn-RS"/>
        </w:rPr>
        <w:t xml:space="preserve">. Ukoliko žalba nije razumljiva ili su potrebne dodatne informacije, tražiće se pojašnjenje od podnosioca žalbe. Osobi/organizaciji koja je podnela žalbu treba dostaviti kontakt podatke o licu odgovornom za njeno rešavanje i predviđeno vreme za </w:t>
      </w:r>
      <w:r w:rsidR="00CD08EC" w:rsidRPr="00F03896">
        <w:rPr>
          <w:szCs w:val="22"/>
          <w:lang w:val="sr-Latn-RS"/>
        </w:rPr>
        <w:t>rešavanje problema</w:t>
      </w:r>
      <w:r w:rsidRPr="00F03896">
        <w:rPr>
          <w:szCs w:val="22"/>
          <w:lang w:val="sr-Latn-RS"/>
        </w:rPr>
        <w:t xml:space="preserve">. Ukoliko žalba ne može biti rešena ili ako ne zahteva preduzimanje akcije, podnosiocu/organizaciji će biti dato detaljno objašnjenje / obrazloženje zbog čega problem nije ili ne može biti rešen. Odgovor će takođe sadržati objašnjenje kako da pojedinac/organizacija nastave sa procesom žalbe u slučaju da ishod nije zadovoljavajući. </w:t>
      </w:r>
    </w:p>
    <w:p w14:paraId="5EA89AFD" w14:textId="7F0C3B6A" w:rsidR="009568A4" w:rsidRPr="00F03896" w:rsidRDefault="00854A88" w:rsidP="00A45C04">
      <w:pPr>
        <w:pStyle w:val="ReportText"/>
        <w:jc w:val="both"/>
        <w:rPr>
          <w:szCs w:val="22"/>
          <w:lang w:val="sr-Latn-RS"/>
        </w:rPr>
      </w:pPr>
      <w:r w:rsidRPr="00F03896">
        <w:rPr>
          <w:szCs w:val="22"/>
          <w:lang w:val="sr-Latn-RS"/>
        </w:rPr>
        <w:t xml:space="preserve">Na sve žalbe će se odgovoriti u roku od 30 radnih dana od datuma podnošenja. U slučaju kašnjenja, podnosioci žalbi će biti obavešteni o razlozima kašnjenja i očekivanom vremenskom periodu za rešavanje njihovih žalbi. Predložena korektivna mera treba biti potvrđena sa podnosiocem žalbe pre njenog sprovođenja, </w:t>
      </w:r>
      <w:r w:rsidRPr="00F03896">
        <w:rPr>
          <w:szCs w:val="22"/>
          <w:lang w:val="sr-Latn-RS"/>
        </w:rPr>
        <w:t>kako bi se umanjile nepotrebne/neopravdane radnje. Ako se</w:t>
      </w:r>
      <w:r w:rsidR="007478E4" w:rsidRPr="00F03896">
        <w:rPr>
          <w:szCs w:val="22"/>
          <w:lang w:val="sr-Latn-RS"/>
        </w:rPr>
        <w:t xml:space="preserve"> podnosilac žalbe</w:t>
      </w:r>
      <w:r w:rsidR="00CD08EC" w:rsidRPr="00F03896">
        <w:rPr>
          <w:szCs w:val="22"/>
          <w:lang w:val="sr-Latn-RS"/>
        </w:rPr>
        <w:t xml:space="preserve"> </w:t>
      </w:r>
      <w:r w:rsidRPr="00F03896">
        <w:rPr>
          <w:szCs w:val="22"/>
          <w:lang w:val="sr-Latn-RS"/>
        </w:rPr>
        <w:t>slož</w:t>
      </w:r>
      <w:r w:rsidR="00CD08EC" w:rsidRPr="00F03896">
        <w:rPr>
          <w:szCs w:val="22"/>
          <w:lang w:val="sr-Latn-RS"/>
        </w:rPr>
        <w:t>i</w:t>
      </w:r>
      <w:r w:rsidRPr="00F03896">
        <w:rPr>
          <w:szCs w:val="22"/>
          <w:lang w:val="sr-Latn-RS"/>
        </w:rPr>
        <w:t xml:space="preserve"> sa pristupom, neophodne mere se primenjuju kako bi se </w:t>
      </w:r>
      <w:r w:rsidR="007478E4" w:rsidRPr="00F03896">
        <w:rPr>
          <w:szCs w:val="22"/>
          <w:lang w:val="sr-Latn-RS"/>
        </w:rPr>
        <w:t>problem</w:t>
      </w:r>
      <w:r w:rsidRPr="00F03896">
        <w:rPr>
          <w:szCs w:val="22"/>
          <w:lang w:val="sr-Latn-RS"/>
        </w:rPr>
        <w:t xml:space="preserve"> rešio. Završetak aktivnosti se upisuje u registar žalbi. Odgovor potpisuje odgovarajući rukovodilac. Ovo uključuje ili potpisivanje registra žalbi ili potvrđivanje u zvaničnoj prepisci (koja će potom biti zavedena sa žalbom kako bi se naznačio sporazum i biće navedena u registru).</w:t>
      </w:r>
      <w:r w:rsidR="009568A4" w:rsidRPr="00F03896">
        <w:rPr>
          <w:szCs w:val="22"/>
          <w:lang w:val="sr-Latn-RS"/>
        </w:rPr>
        <w:t xml:space="preserve"> </w:t>
      </w:r>
    </w:p>
    <w:bookmarkEnd w:id="55"/>
    <w:p w14:paraId="7765122A" w14:textId="0B90C247" w:rsidR="00635CB8" w:rsidRPr="00F03896" w:rsidRDefault="00854A88" w:rsidP="005A1EBC">
      <w:pPr>
        <w:pStyle w:val="ReportText"/>
        <w:jc w:val="both"/>
        <w:rPr>
          <w:szCs w:val="22"/>
          <w:lang w:val="sr-Latn-RS"/>
        </w:rPr>
      </w:pPr>
      <w:r w:rsidRPr="00F03896">
        <w:rPr>
          <w:szCs w:val="22"/>
          <w:lang w:val="sr-Latn-RS"/>
        </w:rPr>
        <w:t>Obrazac žalbenog mehanizma je predstavljen na kraju ovog dokumenta.</w:t>
      </w:r>
    </w:p>
    <w:p w14:paraId="615B983D" w14:textId="2F0B70B4" w:rsidR="00961178" w:rsidRPr="00F03896" w:rsidRDefault="00612331" w:rsidP="00464B82">
      <w:pPr>
        <w:pStyle w:val="ReportLevel3"/>
        <w:rPr>
          <w:lang w:val="sr-Latn-RS"/>
        </w:rPr>
      </w:pPr>
      <w:bookmarkStart w:id="56" w:name="_Toc65238863"/>
      <w:bookmarkStart w:id="57" w:name="_Toc78984822"/>
      <w:bookmarkEnd w:id="56"/>
      <w:r w:rsidRPr="00F03896">
        <w:rPr>
          <w:lang w:val="sr-Latn-RS"/>
        </w:rPr>
        <w:t>Kontakt informacije</w:t>
      </w:r>
      <w:bookmarkEnd w:id="57"/>
    </w:p>
    <w:tbl>
      <w:tblPr>
        <w:tblStyle w:val="TableGrid"/>
        <w:tblW w:w="0" w:type="auto"/>
        <w:tblLook w:val="04A0" w:firstRow="1" w:lastRow="0" w:firstColumn="1" w:lastColumn="0" w:noHBand="0" w:noVBand="1"/>
      </w:tblPr>
      <w:tblGrid>
        <w:gridCol w:w="1838"/>
        <w:gridCol w:w="5497"/>
      </w:tblGrid>
      <w:tr w:rsidR="00561090" w:rsidRPr="00F03896" w14:paraId="151A18C9" w14:textId="77777777" w:rsidTr="00561090">
        <w:tc>
          <w:tcPr>
            <w:tcW w:w="7335" w:type="dxa"/>
            <w:gridSpan w:val="2"/>
            <w:shd w:val="clear" w:color="auto" w:fill="00B050"/>
          </w:tcPr>
          <w:p w14:paraId="41EBFB72" w14:textId="2C5D9B47" w:rsidR="000A6A38" w:rsidRPr="00F03896" w:rsidRDefault="00984EC9" w:rsidP="00087EEB">
            <w:pPr>
              <w:pStyle w:val="ReportText"/>
              <w:rPr>
                <w:color w:val="FFFFFF" w:themeColor="background1"/>
                <w:szCs w:val="18"/>
                <w:lang w:val="sr-Latn-RS"/>
              </w:rPr>
            </w:pPr>
            <w:r w:rsidRPr="00F03896">
              <w:rPr>
                <w:color w:val="FFFFFF" w:themeColor="background1"/>
                <w:lang w:val="sr-Latn-RS"/>
              </w:rPr>
              <w:t>Regionalni centar za upravljanje otpadom “Eko-</w:t>
            </w:r>
            <w:proofErr w:type="spellStart"/>
            <w:r w:rsidRPr="00F03896">
              <w:rPr>
                <w:color w:val="FFFFFF" w:themeColor="background1"/>
                <w:lang w:val="sr-Latn-RS"/>
              </w:rPr>
              <w:t>Tamnava”d.o.o</w:t>
            </w:r>
            <w:proofErr w:type="spellEnd"/>
            <w:r w:rsidRPr="00F03896">
              <w:rPr>
                <w:color w:val="FFFFFF" w:themeColor="background1"/>
                <w:lang w:val="sr-Latn-RS"/>
              </w:rPr>
              <w:t>.</w:t>
            </w:r>
            <w:r w:rsidR="00760410" w:rsidRPr="00F03896">
              <w:rPr>
                <w:color w:val="FFFFFF" w:themeColor="background1"/>
                <w:lang w:val="sr-Latn-RS"/>
              </w:rPr>
              <w:t xml:space="preserve"> </w:t>
            </w:r>
            <w:proofErr w:type="spellStart"/>
            <w:r w:rsidR="00760410" w:rsidRPr="00F03896">
              <w:rPr>
                <w:color w:val="FFFFFF" w:themeColor="background1"/>
                <w:lang w:val="sr-Latn-RS"/>
              </w:rPr>
              <w:t>Ub</w:t>
            </w:r>
            <w:proofErr w:type="spellEnd"/>
          </w:p>
        </w:tc>
      </w:tr>
      <w:tr w:rsidR="000A6A38" w:rsidRPr="00F03896" w14:paraId="151718E5" w14:textId="77777777" w:rsidTr="00561090">
        <w:tc>
          <w:tcPr>
            <w:tcW w:w="7335" w:type="dxa"/>
            <w:gridSpan w:val="2"/>
            <w:shd w:val="clear" w:color="auto" w:fill="C5E0B3" w:themeFill="accent6" w:themeFillTint="66"/>
          </w:tcPr>
          <w:p w14:paraId="25359EBA" w14:textId="3A4FBF50" w:rsidR="00087EEB" w:rsidRPr="00F03896" w:rsidRDefault="00087EEB" w:rsidP="00087EEB">
            <w:pPr>
              <w:pStyle w:val="ReportText"/>
              <w:rPr>
                <w:szCs w:val="18"/>
                <w:lang w:val="sr-Latn-RS"/>
              </w:rPr>
            </w:pPr>
            <w:r w:rsidRPr="00F03896">
              <w:rPr>
                <w:szCs w:val="18"/>
                <w:lang w:val="sr-Latn-RS"/>
              </w:rPr>
              <w:t>Služba za odnose sa javnošću</w:t>
            </w:r>
          </w:p>
        </w:tc>
      </w:tr>
      <w:tr w:rsidR="000A6A38" w:rsidRPr="00F03896" w14:paraId="7995BED3" w14:textId="77777777" w:rsidTr="00FE2878">
        <w:tc>
          <w:tcPr>
            <w:tcW w:w="1838" w:type="dxa"/>
          </w:tcPr>
          <w:p w14:paraId="22530131" w14:textId="605BD5CB" w:rsidR="000A6A38" w:rsidRPr="00F03896" w:rsidRDefault="00612331" w:rsidP="00FE2878">
            <w:pPr>
              <w:pStyle w:val="ReportText"/>
              <w:jc w:val="both"/>
              <w:rPr>
                <w:szCs w:val="18"/>
                <w:lang w:val="sr-Latn-RS"/>
              </w:rPr>
            </w:pPr>
            <w:r w:rsidRPr="00F03896">
              <w:rPr>
                <w:szCs w:val="18"/>
                <w:lang w:val="sr-Latn-RS"/>
              </w:rPr>
              <w:t>Adresa</w:t>
            </w:r>
          </w:p>
        </w:tc>
        <w:tc>
          <w:tcPr>
            <w:tcW w:w="5497" w:type="dxa"/>
          </w:tcPr>
          <w:p w14:paraId="3222BC12" w14:textId="4EA98560" w:rsidR="000A6A38" w:rsidRPr="00F03896" w:rsidRDefault="00790A68" w:rsidP="00FE2878">
            <w:pPr>
              <w:pStyle w:val="ReportText"/>
              <w:jc w:val="both"/>
              <w:rPr>
                <w:szCs w:val="18"/>
                <w:lang w:val="sr-Latn-RS"/>
              </w:rPr>
            </w:pPr>
            <w:r w:rsidRPr="00F03896">
              <w:rPr>
                <w:lang w:val="sr-Latn-RS"/>
              </w:rPr>
              <w:t xml:space="preserve">Veljka </w:t>
            </w:r>
            <w:proofErr w:type="spellStart"/>
            <w:r w:rsidRPr="00F03896">
              <w:rPr>
                <w:lang w:val="sr-Latn-RS"/>
              </w:rPr>
              <w:t>Vlahovica</w:t>
            </w:r>
            <w:proofErr w:type="spellEnd"/>
            <w:r w:rsidRPr="00F03896">
              <w:rPr>
                <w:lang w:val="sr-Latn-RS"/>
              </w:rPr>
              <w:t xml:space="preserve"> br 8, 14210 </w:t>
            </w:r>
            <w:proofErr w:type="spellStart"/>
            <w:r w:rsidRPr="00F03896">
              <w:rPr>
                <w:lang w:val="sr-Latn-RS"/>
              </w:rPr>
              <w:t>Ub</w:t>
            </w:r>
            <w:proofErr w:type="spellEnd"/>
          </w:p>
        </w:tc>
      </w:tr>
      <w:tr w:rsidR="00612331" w:rsidRPr="00F03896" w14:paraId="5ECF0164" w14:textId="77777777" w:rsidTr="00FE2878">
        <w:tc>
          <w:tcPr>
            <w:tcW w:w="1838" w:type="dxa"/>
          </w:tcPr>
          <w:p w14:paraId="3C92B306" w14:textId="6FCBDAD0" w:rsidR="00612331" w:rsidRPr="00F03896" w:rsidRDefault="00612331" w:rsidP="00612331">
            <w:pPr>
              <w:pStyle w:val="ReportText"/>
              <w:jc w:val="both"/>
              <w:rPr>
                <w:szCs w:val="18"/>
                <w:lang w:val="sr-Latn-RS"/>
              </w:rPr>
            </w:pPr>
            <w:r w:rsidRPr="00F03896">
              <w:rPr>
                <w:szCs w:val="18"/>
                <w:lang w:val="sr-Latn-RS"/>
              </w:rPr>
              <w:t xml:space="preserve">Telefon: </w:t>
            </w:r>
          </w:p>
        </w:tc>
        <w:tc>
          <w:tcPr>
            <w:tcW w:w="5497" w:type="dxa"/>
          </w:tcPr>
          <w:p w14:paraId="00C69F04" w14:textId="5941D593" w:rsidR="00612331" w:rsidRPr="00F03896" w:rsidRDefault="00612331" w:rsidP="00612331">
            <w:pPr>
              <w:pStyle w:val="ReportText"/>
              <w:rPr>
                <w:szCs w:val="18"/>
                <w:lang w:val="sr-Latn-RS"/>
              </w:rPr>
            </w:pPr>
            <w:r w:rsidRPr="00F03896">
              <w:rPr>
                <w:szCs w:val="18"/>
                <w:lang w:val="sr-Latn-RS"/>
              </w:rPr>
              <w:t>+381 14 412 415</w:t>
            </w:r>
          </w:p>
        </w:tc>
      </w:tr>
      <w:tr w:rsidR="00612331" w:rsidRPr="00F03896" w14:paraId="1C60916B" w14:textId="77777777" w:rsidTr="00FE2878">
        <w:tc>
          <w:tcPr>
            <w:tcW w:w="1838" w:type="dxa"/>
          </w:tcPr>
          <w:p w14:paraId="37A41A54" w14:textId="73A0F081" w:rsidR="00612331" w:rsidRPr="00F03896" w:rsidRDefault="00612331" w:rsidP="00612331">
            <w:pPr>
              <w:pStyle w:val="ReportText"/>
              <w:rPr>
                <w:szCs w:val="18"/>
                <w:lang w:val="sr-Latn-RS"/>
              </w:rPr>
            </w:pPr>
            <w:r w:rsidRPr="00F03896">
              <w:rPr>
                <w:szCs w:val="18"/>
                <w:lang w:val="sr-Latn-RS"/>
              </w:rPr>
              <w:t>E-mail:</w:t>
            </w:r>
            <w:r w:rsidRPr="00F03896">
              <w:rPr>
                <w:lang w:val="sr-Latn-RS"/>
              </w:rPr>
              <w:t xml:space="preserve"> </w:t>
            </w:r>
          </w:p>
        </w:tc>
        <w:tc>
          <w:tcPr>
            <w:tcW w:w="5497" w:type="dxa"/>
          </w:tcPr>
          <w:p w14:paraId="46754839" w14:textId="653DF6E9" w:rsidR="00612331" w:rsidRPr="00F03896" w:rsidRDefault="003C6A82" w:rsidP="00612331">
            <w:pPr>
              <w:pStyle w:val="ReportText"/>
              <w:jc w:val="both"/>
              <w:rPr>
                <w:szCs w:val="18"/>
                <w:lang w:val="sr-Latn-RS"/>
              </w:rPr>
            </w:pPr>
            <w:hyperlink r:id="rId19" w:history="1">
              <w:r w:rsidR="00612331" w:rsidRPr="00F03896">
                <w:rPr>
                  <w:rStyle w:val="Hyperlink"/>
                  <w:szCs w:val="18"/>
                  <w:lang w:val="sr-Latn-RS"/>
                </w:rPr>
                <w:t>office@ekotamnava.rs</w:t>
              </w:r>
            </w:hyperlink>
          </w:p>
        </w:tc>
      </w:tr>
      <w:tr w:rsidR="00612331" w:rsidRPr="00F03896" w14:paraId="28BBB4F2" w14:textId="77777777" w:rsidTr="00FE2878">
        <w:tc>
          <w:tcPr>
            <w:tcW w:w="1838" w:type="dxa"/>
          </w:tcPr>
          <w:p w14:paraId="2E77E52B" w14:textId="6BC23CE3" w:rsidR="00612331" w:rsidRPr="00F03896" w:rsidRDefault="00612331" w:rsidP="00612331">
            <w:pPr>
              <w:pStyle w:val="ReportText"/>
              <w:rPr>
                <w:szCs w:val="18"/>
                <w:lang w:val="sr-Latn-RS"/>
              </w:rPr>
            </w:pPr>
            <w:r w:rsidRPr="00F03896">
              <w:rPr>
                <w:szCs w:val="18"/>
                <w:lang w:val="sr-Latn-RS"/>
              </w:rPr>
              <w:t>Internet stranica</w:t>
            </w:r>
          </w:p>
        </w:tc>
        <w:tc>
          <w:tcPr>
            <w:tcW w:w="5497" w:type="dxa"/>
          </w:tcPr>
          <w:p w14:paraId="489F7797" w14:textId="15363119" w:rsidR="00612331" w:rsidRPr="00F03896" w:rsidRDefault="003C6A82" w:rsidP="00612331">
            <w:pPr>
              <w:pStyle w:val="ReportText"/>
              <w:jc w:val="both"/>
              <w:rPr>
                <w:szCs w:val="18"/>
                <w:lang w:val="sr-Latn-RS"/>
              </w:rPr>
            </w:pPr>
            <w:hyperlink r:id="rId20" w:history="1">
              <w:r w:rsidR="00612331" w:rsidRPr="00F03896">
                <w:rPr>
                  <w:rStyle w:val="Hyperlink"/>
                  <w:szCs w:val="18"/>
                  <w:lang w:val="sr-Latn-RS"/>
                </w:rPr>
                <w:t>http://www.ekotamnava.rs</w:t>
              </w:r>
            </w:hyperlink>
            <w:r w:rsidR="00612331" w:rsidRPr="00F03896">
              <w:rPr>
                <w:szCs w:val="18"/>
                <w:lang w:val="sr-Latn-RS"/>
              </w:rPr>
              <w:t xml:space="preserve"> </w:t>
            </w:r>
          </w:p>
        </w:tc>
      </w:tr>
    </w:tbl>
    <w:p w14:paraId="3A40B825" w14:textId="3D80CFF5" w:rsidR="00132B16" w:rsidRPr="00F03896" w:rsidRDefault="00612331" w:rsidP="005A1EBC">
      <w:pPr>
        <w:pStyle w:val="ReportText"/>
        <w:jc w:val="both"/>
        <w:rPr>
          <w:szCs w:val="18"/>
          <w:lang w:val="sr-Latn-RS"/>
        </w:rPr>
      </w:pPr>
      <w:r w:rsidRPr="00F03896">
        <w:rPr>
          <w:szCs w:val="18"/>
          <w:lang w:val="sr-Latn-RS"/>
        </w:rPr>
        <w:t>Kontakt informacije o izvođaču će biti naknadno dodate kada se izvođač(i) identifikuju</w:t>
      </w:r>
      <w:r w:rsidR="001B0235" w:rsidRPr="00F03896">
        <w:rPr>
          <w:szCs w:val="18"/>
          <w:lang w:val="sr-Latn-RS"/>
        </w:rPr>
        <w:t>.</w:t>
      </w:r>
    </w:p>
    <w:p w14:paraId="0F9C51F4" w14:textId="599F3410" w:rsidR="000047B3" w:rsidRPr="00F03896" w:rsidRDefault="000047B3" w:rsidP="00961178">
      <w:pPr>
        <w:rPr>
          <w:lang w:val="sr-Latn-RS"/>
        </w:rPr>
        <w:sectPr w:rsidR="000047B3" w:rsidRPr="00F03896" w:rsidSect="00D86E02">
          <w:pgSz w:w="16839" w:h="11907" w:orient="landscape" w:code="9"/>
          <w:pgMar w:top="720" w:right="720" w:bottom="720" w:left="720" w:header="567" w:footer="567" w:gutter="0"/>
          <w:cols w:num="2" w:space="708"/>
          <w:docGrid w:linePitch="360"/>
        </w:sectPr>
      </w:pPr>
    </w:p>
    <w:p w14:paraId="6D704F78" w14:textId="6BDFC398" w:rsidR="00961178" w:rsidRPr="00F03896" w:rsidRDefault="00854A88" w:rsidP="00F606B5">
      <w:pPr>
        <w:pStyle w:val="ReportLevel3"/>
        <w:rPr>
          <w:lang w:val="sr-Latn-RS"/>
        </w:rPr>
      </w:pPr>
      <w:bookmarkStart w:id="58" w:name="_Toc78984823"/>
      <w:r w:rsidRPr="00F03896">
        <w:rPr>
          <w:lang w:val="sr-Latn-RS"/>
        </w:rPr>
        <w:lastRenderedPageBreak/>
        <w:t>Javni žalbeni obrazac</w:t>
      </w:r>
      <w:bookmarkEnd w:id="58"/>
    </w:p>
    <w:tbl>
      <w:tblPr>
        <w:tblW w:w="10632" w:type="dxa"/>
        <w:tblInd w:w="-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662"/>
        <w:gridCol w:w="566"/>
        <w:gridCol w:w="1272"/>
        <w:gridCol w:w="1817"/>
        <w:gridCol w:w="4315"/>
      </w:tblGrid>
      <w:tr w:rsidR="00854A88" w:rsidRPr="00F03896" w14:paraId="2C4D4890" w14:textId="77777777" w:rsidTr="00561090">
        <w:trPr>
          <w:trHeight w:val="132"/>
        </w:trPr>
        <w:tc>
          <w:tcPr>
            <w:tcW w:w="2662" w:type="dxa"/>
            <w:tcBorders>
              <w:top w:val="single" w:sz="4" w:space="0" w:color="auto"/>
              <w:bottom w:val="single" w:sz="4" w:space="0" w:color="auto"/>
            </w:tcBorders>
            <w:shd w:val="clear" w:color="auto" w:fill="00B050"/>
          </w:tcPr>
          <w:p w14:paraId="1E76E1A9" w14:textId="25A0D9A7" w:rsidR="00854A88" w:rsidRPr="00F03896" w:rsidRDefault="00854A88" w:rsidP="00854A88">
            <w:pPr>
              <w:widowControl w:val="0"/>
              <w:jc w:val="both"/>
              <w:rPr>
                <w:b/>
                <w:bCs/>
                <w:color w:val="FFFFFF" w:themeColor="background1"/>
                <w:lang w:val="sr-Latn-RS"/>
              </w:rPr>
            </w:pPr>
            <w:r w:rsidRPr="00F03896">
              <w:rPr>
                <w:b/>
                <w:bCs/>
                <w:color w:val="FFFFFF" w:themeColor="background1"/>
                <w:lang w:val="sr-Latn-RS"/>
              </w:rPr>
              <w:t>Referentni broj:</w:t>
            </w:r>
            <w:r w:rsidRPr="00F03896">
              <w:rPr>
                <w:color w:val="FFFFFF" w:themeColor="background1"/>
                <w:lang w:val="sr-Latn-RS"/>
              </w:rPr>
              <w:t xml:space="preserve"> </w:t>
            </w:r>
          </w:p>
        </w:tc>
        <w:tc>
          <w:tcPr>
            <w:tcW w:w="7970" w:type="dxa"/>
            <w:gridSpan w:val="4"/>
            <w:tcBorders>
              <w:top w:val="single" w:sz="4" w:space="0" w:color="auto"/>
              <w:bottom w:val="single" w:sz="4" w:space="0" w:color="auto"/>
            </w:tcBorders>
          </w:tcPr>
          <w:p w14:paraId="51BBCA50" w14:textId="77777777" w:rsidR="00854A88" w:rsidRPr="00F03896" w:rsidRDefault="00854A88" w:rsidP="00854A88">
            <w:pPr>
              <w:widowControl w:val="0"/>
              <w:rPr>
                <w:b/>
                <w:bCs/>
                <w:lang w:val="sr-Latn-RS"/>
              </w:rPr>
            </w:pPr>
          </w:p>
        </w:tc>
      </w:tr>
      <w:tr w:rsidR="00854A88" w:rsidRPr="00F03896" w14:paraId="73D64A7D" w14:textId="77777777" w:rsidTr="00561090">
        <w:trPr>
          <w:trHeight w:val="430"/>
        </w:trPr>
        <w:tc>
          <w:tcPr>
            <w:tcW w:w="2662" w:type="dxa"/>
            <w:tcBorders>
              <w:top w:val="single" w:sz="4" w:space="0" w:color="auto"/>
              <w:bottom w:val="single" w:sz="4" w:space="0" w:color="auto"/>
              <w:right w:val="single" w:sz="4" w:space="0" w:color="auto"/>
            </w:tcBorders>
            <w:shd w:val="clear" w:color="auto" w:fill="00B050"/>
          </w:tcPr>
          <w:p w14:paraId="2BE58C90" w14:textId="48C4B7DB" w:rsidR="00854A88" w:rsidRPr="00F03896" w:rsidRDefault="00854A88" w:rsidP="00854A88">
            <w:pPr>
              <w:widowControl w:val="0"/>
              <w:jc w:val="both"/>
              <w:rPr>
                <w:b/>
                <w:bCs/>
                <w:color w:val="FFFFFF" w:themeColor="background1"/>
                <w:lang w:val="sr-Latn-RS"/>
              </w:rPr>
            </w:pPr>
            <w:r w:rsidRPr="00F03896">
              <w:rPr>
                <w:b/>
                <w:bCs/>
                <w:color w:val="FFFFFF" w:themeColor="background1"/>
                <w:lang w:val="sr-Latn-RS"/>
              </w:rPr>
              <w:t xml:space="preserve">Ime i prezime </w:t>
            </w:r>
          </w:p>
        </w:tc>
        <w:tc>
          <w:tcPr>
            <w:tcW w:w="7970" w:type="dxa"/>
            <w:gridSpan w:val="4"/>
            <w:tcBorders>
              <w:top w:val="single" w:sz="4" w:space="0" w:color="auto"/>
              <w:left w:val="single" w:sz="4" w:space="0" w:color="auto"/>
              <w:bottom w:val="single" w:sz="4" w:space="0" w:color="auto"/>
            </w:tcBorders>
          </w:tcPr>
          <w:p w14:paraId="204E3865" w14:textId="77777777" w:rsidR="00854A88" w:rsidRPr="00F03896" w:rsidRDefault="00854A88" w:rsidP="00854A88">
            <w:pPr>
              <w:widowControl w:val="0"/>
              <w:tabs>
                <w:tab w:val="left" w:pos="5112"/>
              </w:tabs>
              <w:rPr>
                <w:b/>
                <w:bCs/>
                <w:lang w:val="sr-Latn-RS"/>
              </w:rPr>
            </w:pPr>
          </w:p>
        </w:tc>
      </w:tr>
      <w:tr w:rsidR="00854A88" w:rsidRPr="00F03896" w14:paraId="0236A7F5" w14:textId="77777777" w:rsidTr="00561090">
        <w:trPr>
          <w:trHeight w:val="771"/>
        </w:trPr>
        <w:tc>
          <w:tcPr>
            <w:tcW w:w="2662" w:type="dxa"/>
            <w:tcBorders>
              <w:top w:val="single" w:sz="4" w:space="0" w:color="auto"/>
              <w:bottom w:val="single" w:sz="4" w:space="0" w:color="auto"/>
              <w:right w:val="single" w:sz="4" w:space="0" w:color="auto"/>
            </w:tcBorders>
            <w:shd w:val="clear" w:color="auto" w:fill="00B050"/>
          </w:tcPr>
          <w:p w14:paraId="2A223787" w14:textId="77777777" w:rsidR="00854A88" w:rsidRPr="00F03896" w:rsidRDefault="00854A88" w:rsidP="00854A88">
            <w:pPr>
              <w:widowControl w:val="0"/>
              <w:jc w:val="both"/>
              <w:rPr>
                <w:b/>
                <w:bCs/>
                <w:color w:val="FFFFFF" w:themeColor="background1"/>
                <w:lang w:val="sr-Latn-RS"/>
              </w:rPr>
            </w:pPr>
            <w:r w:rsidRPr="00F03896">
              <w:rPr>
                <w:b/>
                <w:bCs/>
                <w:color w:val="FFFFFF" w:themeColor="background1"/>
                <w:lang w:val="sr-Latn-RS"/>
              </w:rPr>
              <w:t>Kontakt podaci</w:t>
            </w:r>
          </w:p>
          <w:p w14:paraId="7DB9046A" w14:textId="77777777" w:rsidR="00854A88" w:rsidRPr="00F03896" w:rsidRDefault="00854A88" w:rsidP="00854A88">
            <w:pPr>
              <w:widowControl w:val="0"/>
              <w:jc w:val="both"/>
              <w:rPr>
                <w:b/>
                <w:bCs/>
                <w:color w:val="FFFFFF" w:themeColor="background1"/>
                <w:lang w:val="sr-Latn-RS"/>
              </w:rPr>
            </w:pPr>
          </w:p>
          <w:p w14:paraId="5D8D2729" w14:textId="3DEB5690" w:rsidR="00854A88" w:rsidRPr="00F03896" w:rsidRDefault="00854A88" w:rsidP="00854A88">
            <w:pPr>
              <w:widowControl w:val="0"/>
              <w:jc w:val="both"/>
              <w:rPr>
                <w:b/>
                <w:bCs/>
                <w:color w:val="FFFFFF" w:themeColor="background1"/>
                <w:lang w:val="sr-Latn-RS"/>
              </w:rPr>
            </w:pPr>
            <w:r w:rsidRPr="00F03896">
              <w:rPr>
                <w:b/>
                <w:bCs/>
                <w:color w:val="FFFFFF" w:themeColor="background1"/>
                <w:lang w:val="sr-Latn-RS"/>
              </w:rPr>
              <w:t>Označite željeni način komunikacije (pošta, telefonom, e-mail).</w:t>
            </w:r>
          </w:p>
        </w:tc>
        <w:tc>
          <w:tcPr>
            <w:tcW w:w="7970" w:type="dxa"/>
            <w:gridSpan w:val="4"/>
            <w:tcBorders>
              <w:top w:val="single" w:sz="4" w:space="0" w:color="auto"/>
              <w:left w:val="single" w:sz="4" w:space="0" w:color="auto"/>
              <w:bottom w:val="single" w:sz="4" w:space="0" w:color="auto"/>
            </w:tcBorders>
          </w:tcPr>
          <w:p w14:paraId="0B242E28" w14:textId="19287164" w:rsidR="00854A88" w:rsidRPr="00F03896" w:rsidRDefault="00854A88" w:rsidP="00854A88">
            <w:pPr>
              <w:widowControl w:val="0"/>
              <w:numPr>
                <w:ilvl w:val="0"/>
                <w:numId w:val="3"/>
              </w:numPr>
              <w:spacing w:after="0" w:line="240" w:lineRule="auto"/>
              <w:rPr>
                <w:b/>
                <w:bCs/>
                <w:lang w:val="sr-Latn-RS"/>
              </w:rPr>
            </w:pPr>
            <w:r w:rsidRPr="00F03896">
              <w:rPr>
                <w:b/>
                <w:bCs/>
                <w:lang w:val="sr-Latn-RS"/>
              </w:rPr>
              <w:t>Poštom: Navesti adresu za slanje:: _________________________________________________________________________________________________________________________________________________________________________________________________________</w:t>
            </w:r>
          </w:p>
          <w:p w14:paraId="060B7B58" w14:textId="77777777" w:rsidR="00854A88" w:rsidRPr="00F03896" w:rsidRDefault="00854A88" w:rsidP="00854A88">
            <w:pPr>
              <w:widowControl w:val="0"/>
              <w:rPr>
                <w:b/>
                <w:bCs/>
                <w:lang w:val="sr-Latn-RS"/>
              </w:rPr>
            </w:pPr>
          </w:p>
          <w:p w14:paraId="01878509" w14:textId="2A82A14F" w:rsidR="00854A88" w:rsidRPr="00F03896" w:rsidRDefault="00854A88" w:rsidP="00854A88">
            <w:pPr>
              <w:widowControl w:val="0"/>
              <w:numPr>
                <w:ilvl w:val="0"/>
                <w:numId w:val="4"/>
              </w:numPr>
              <w:spacing w:after="0" w:line="240" w:lineRule="auto"/>
              <w:rPr>
                <w:b/>
                <w:bCs/>
                <w:lang w:val="sr-Latn-RS"/>
              </w:rPr>
            </w:pPr>
            <w:r w:rsidRPr="00F03896">
              <w:rPr>
                <w:b/>
                <w:bCs/>
                <w:lang w:val="sr-Latn-RS"/>
              </w:rPr>
              <w:t>Telefonom: ______________________________________________________</w:t>
            </w:r>
            <w:r w:rsidRPr="00F03896">
              <w:rPr>
                <w:b/>
                <w:bCs/>
                <w:lang w:val="sr-Latn-RS"/>
              </w:rPr>
              <w:br/>
            </w:r>
          </w:p>
          <w:p w14:paraId="4707683C" w14:textId="7C715F61" w:rsidR="00854A88" w:rsidRPr="00F03896" w:rsidRDefault="00621B0F" w:rsidP="00854A88">
            <w:pPr>
              <w:widowControl w:val="0"/>
              <w:numPr>
                <w:ilvl w:val="0"/>
                <w:numId w:val="4"/>
              </w:numPr>
              <w:spacing w:after="0" w:line="240" w:lineRule="auto"/>
              <w:rPr>
                <w:b/>
                <w:bCs/>
                <w:lang w:val="sr-Latn-RS"/>
              </w:rPr>
            </w:pPr>
            <w:r w:rsidRPr="00F03896">
              <w:rPr>
                <w:b/>
                <w:bCs/>
                <w:lang w:val="sr-Latn-RS"/>
              </w:rPr>
              <w:t>E-mail:</w:t>
            </w:r>
            <w:r w:rsidR="00854A88" w:rsidRPr="00F03896">
              <w:rPr>
                <w:b/>
                <w:bCs/>
                <w:lang w:val="sr-Latn-RS"/>
              </w:rPr>
              <w:t xml:space="preserve"> __________________________________________________________</w:t>
            </w:r>
            <w:r w:rsidR="00854A88" w:rsidRPr="00F03896">
              <w:rPr>
                <w:b/>
                <w:bCs/>
                <w:lang w:val="sr-Latn-RS"/>
              </w:rPr>
              <w:br/>
            </w:r>
          </w:p>
        </w:tc>
      </w:tr>
      <w:tr w:rsidR="00961178" w:rsidRPr="00F03896" w14:paraId="1B7AD88F" w14:textId="77777777" w:rsidTr="00561090">
        <w:trPr>
          <w:trHeight w:val="209"/>
        </w:trPr>
        <w:tc>
          <w:tcPr>
            <w:tcW w:w="2662" w:type="dxa"/>
            <w:tcBorders>
              <w:top w:val="single" w:sz="4" w:space="0" w:color="auto"/>
              <w:bottom w:val="single" w:sz="4" w:space="0" w:color="auto"/>
            </w:tcBorders>
            <w:shd w:val="clear" w:color="auto" w:fill="C5E0B3" w:themeFill="accent6" w:themeFillTint="66"/>
          </w:tcPr>
          <w:p w14:paraId="05D61F00" w14:textId="77777777" w:rsidR="00961178" w:rsidRPr="00F03896" w:rsidRDefault="00961178" w:rsidP="00961178">
            <w:pPr>
              <w:widowControl w:val="0"/>
              <w:jc w:val="both"/>
              <w:rPr>
                <w:b/>
                <w:bCs/>
                <w:lang w:val="sr-Latn-RS"/>
              </w:rPr>
            </w:pPr>
          </w:p>
        </w:tc>
        <w:tc>
          <w:tcPr>
            <w:tcW w:w="7970" w:type="dxa"/>
            <w:gridSpan w:val="4"/>
            <w:tcBorders>
              <w:top w:val="single" w:sz="4" w:space="0" w:color="auto"/>
              <w:bottom w:val="single" w:sz="4" w:space="0" w:color="auto"/>
            </w:tcBorders>
            <w:shd w:val="clear" w:color="auto" w:fill="C5E0B3" w:themeFill="accent6" w:themeFillTint="66"/>
          </w:tcPr>
          <w:p w14:paraId="026FF0F0" w14:textId="77777777" w:rsidR="00961178" w:rsidRPr="00F03896" w:rsidRDefault="00961178" w:rsidP="0018624A">
            <w:pPr>
              <w:widowControl w:val="0"/>
              <w:rPr>
                <w:b/>
                <w:bCs/>
                <w:lang w:val="sr-Latn-RS"/>
              </w:rPr>
            </w:pPr>
          </w:p>
        </w:tc>
      </w:tr>
      <w:tr w:rsidR="00961178" w:rsidRPr="00F03896" w14:paraId="6336D57F" w14:textId="77777777" w:rsidTr="00561090">
        <w:tblPrEx>
          <w:tblBorders>
            <w:top w:val="none" w:sz="0" w:space="0" w:color="auto"/>
            <w:left w:val="none" w:sz="0" w:space="0" w:color="auto"/>
            <w:bottom w:val="none" w:sz="0" w:space="0" w:color="auto"/>
            <w:right w:val="none" w:sz="0" w:space="0" w:color="auto"/>
          </w:tblBorders>
        </w:tblPrEx>
        <w:trPr>
          <w:trHeight w:val="291"/>
        </w:trPr>
        <w:tc>
          <w:tcPr>
            <w:tcW w:w="4500" w:type="dxa"/>
            <w:gridSpan w:val="3"/>
            <w:tcBorders>
              <w:top w:val="single" w:sz="4" w:space="0" w:color="auto"/>
              <w:left w:val="single" w:sz="4" w:space="0" w:color="auto"/>
              <w:bottom w:val="single" w:sz="4" w:space="0" w:color="auto"/>
            </w:tcBorders>
            <w:shd w:val="clear" w:color="auto" w:fill="00B050"/>
          </w:tcPr>
          <w:p w14:paraId="52D2A512" w14:textId="714E1D26" w:rsidR="00961178" w:rsidRPr="00F03896" w:rsidRDefault="00621B0F" w:rsidP="00961178">
            <w:pPr>
              <w:widowControl w:val="0"/>
              <w:jc w:val="both"/>
              <w:rPr>
                <w:lang w:val="sr-Latn-RS"/>
              </w:rPr>
            </w:pPr>
            <w:r w:rsidRPr="00F03896">
              <w:rPr>
                <w:b/>
                <w:bCs/>
                <w:color w:val="FFFFFF" w:themeColor="background1"/>
                <w:lang w:val="sr-Latn-RS"/>
              </w:rPr>
              <w:t>Opis incidenta ili žalbe:</w:t>
            </w:r>
          </w:p>
        </w:tc>
        <w:tc>
          <w:tcPr>
            <w:tcW w:w="6132" w:type="dxa"/>
            <w:gridSpan w:val="2"/>
            <w:tcBorders>
              <w:top w:val="single" w:sz="4" w:space="0" w:color="auto"/>
              <w:bottom w:val="single" w:sz="4" w:space="0" w:color="auto"/>
              <w:right w:val="single" w:sz="4" w:space="0" w:color="auto"/>
            </w:tcBorders>
          </w:tcPr>
          <w:p w14:paraId="7613732F" w14:textId="296F911A" w:rsidR="00961178" w:rsidRPr="00F03896" w:rsidRDefault="00621B0F" w:rsidP="0018624A">
            <w:pPr>
              <w:widowControl w:val="0"/>
              <w:rPr>
                <w:lang w:val="sr-Latn-RS"/>
              </w:rPr>
            </w:pPr>
            <w:r w:rsidRPr="00F03896">
              <w:rPr>
                <w:lang w:val="sr-Latn-RS"/>
              </w:rPr>
              <w:t>Šta se dogodilo? Gde se dogodilo? Kome se dogodilo?  Šta je rezultat tog problema?</w:t>
            </w:r>
          </w:p>
        </w:tc>
      </w:tr>
      <w:tr w:rsidR="00961178" w:rsidRPr="00F03896" w14:paraId="00F09AAA" w14:textId="77777777" w:rsidTr="007E71C1">
        <w:tblPrEx>
          <w:tblBorders>
            <w:top w:val="none" w:sz="0" w:space="0" w:color="auto"/>
            <w:left w:val="none" w:sz="0" w:space="0" w:color="auto"/>
            <w:bottom w:val="none" w:sz="0" w:space="0" w:color="auto"/>
            <w:right w:val="none" w:sz="0" w:space="0" w:color="auto"/>
          </w:tblBorders>
        </w:tblPrEx>
        <w:trPr>
          <w:trHeight w:val="3435"/>
        </w:trPr>
        <w:tc>
          <w:tcPr>
            <w:tcW w:w="10632" w:type="dxa"/>
            <w:gridSpan w:val="5"/>
            <w:tcBorders>
              <w:top w:val="single" w:sz="4" w:space="0" w:color="auto"/>
              <w:left w:val="single" w:sz="4" w:space="0" w:color="auto"/>
              <w:bottom w:val="single" w:sz="4" w:space="0" w:color="auto"/>
              <w:right w:val="single" w:sz="4" w:space="0" w:color="auto"/>
            </w:tcBorders>
          </w:tcPr>
          <w:p w14:paraId="49A95A0E" w14:textId="77777777" w:rsidR="00961178" w:rsidRPr="00F03896" w:rsidRDefault="00961178" w:rsidP="00961178">
            <w:pPr>
              <w:widowControl w:val="0"/>
              <w:jc w:val="both"/>
              <w:rPr>
                <w:lang w:val="sr-Latn-RS"/>
              </w:rPr>
            </w:pPr>
          </w:p>
        </w:tc>
      </w:tr>
      <w:tr w:rsidR="00621B0F" w:rsidRPr="00F03896" w14:paraId="2339BBF4" w14:textId="77777777" w:rsidTr="00561090">
        <w:tblPrEx>
          <w:tblBorders>
            <w:top w:val="none" w:sz="0" w:space="0" w:color="auto"/>
            <w:left w:val="none" w:sz="0" w:space="0" w:color="auto"/>
            <w:bottom w:val="none" w:sz="0" w:space="0" w:color="auto"/>
            <w:right w:val="none" w:sz="0" w:space="0" w:color="auto"/>
          </w:tblBorders>
        </w:tblPrEx>
        <w:trPr>
          <w:trHeight w:val="291"/>
        </w:trPr>
        <w:tc>
          <w:tcPr>
            <w:tcW w:w="3228" w:type="dxa"/>
            <w:gridSpan w:val="2"/>
            <w:vMerge w:val="restart"/>
            <w:tcBorders>
              <w:top w:val="single" w:sz="4" w:space="0" w:color="auto"/>
              <w:left w:val="single" w:sz="4" w:space="0" w:color="auto"/>
              <w:right w:val="single" w:sz="4" w:space="0" w:color="auto"/>
            </w:tcBorders>
            <w:shd w:val="clear" w:color="auto" w:fill="00B050"/>
          </w:tcPr>
          <w:p w14:paraId="296A1B7D" w14:textId="14720AC1" w:rsidR="00621B0F" w:rsidRPr="00F03896" w:rsidRDefault="00621B0F" w:rsidP="00621B0F">
            <w:pPr>
              <w:widowControl w:val="0"/>
              <w:jc w:val="both"/>
              <w:rPr>
                <w:lang w:val="sr-Latn-RS"/>
              </w:rPr>
            </w:pPr>
            <w:r w:rsidRPr="00F03896">
              <w:rPr>
                <w:b/>
                <w:bCs/>
                <w:color w:val="FFFFFF" w:themeColor="background1"/>
                <w:lang w:val="sr-Latn-RS"/>
              </w:rPr>
              <w:t>Datum incidenta/žalbe</w:t>
            </w:r>
          </w:p>
        </w:tc>
        <w:tc>
          <w:tcPr>
            <w:tcW w:w="7404" w:type="dxa"/>
            <w:gridSpan w:val="3"/>
            <w:tcBorders>
              <w:top w:val="single" w:sz="4" w:space="0" w:color="auto"/>
              <w:left w:val="single" w:sz="4" w:space="0" w:color="auto"/>
              <w:bottom w:val="single" w:sz="4" w:space="0" w:color="auto"/>
              <w:right w:val="single" w:sz="4" w:space="0" w:color="auto"/>
            </w:tcBorders>
          </w:tcPr>
          <w:p w14:paraId="66AD58EF" w14:textId="77777777" w:rsidR="00621B0F" w:rsidRPr="00F03896" w:rsidRDefault="00621B0F" w:rsidP="00621B0F">
            <w:pPr>
              <w:widowControl w:val="0"/>
              <w:rPr>
                <w:lang w:val="sr-Latn-RS"/>
              </w:rPr>
            </w:pPr>
          </w:p>
        </w:tc>
      </w:tr>
      <w:tr w:rsidR="00621B0F" w:rsidRPr="00F03896" w14:paraId="6B206EE2" w14:textId="77777777" w:rsidTr="00561090">
        <w:tblPrEx>
          <w:tblBorders>
            <w:top w:val="none" w:sz="0" w:space="0" w:color="auto"/>
            <w:left w:val="none" w:sz="0" w:space="0" w:color="auto"/>
            <w:bottom w:val="none" w:sz="0" w:space="0" w:color="auto"/>
            <w:right w:val="none" w:sz="0" w:space="0" w:color="auto"/>
          </w:tblBorders>
        </w:tblPrEx>
        <w:trPr>
          <w:trHeight w:val="291"/>
        </w:trPr>
        <w:tc>
          <w:tcPr>
            <w:tcW w:w="3228" w:type="dxa"/>
            <w:gridSpan w:val="2"/>
            <w:vMerge/>
            <w:tcBorders>
              <w:left w:val="single" w:sz="4" w:space="0" w:color="auto"/>
              <w:bottom w:val="single" w:sz="4" w:space="0" w:color="auto"/>
              <w:right w:val="single" w:sz="4" w:space="0" w:color="auto"/>
            </w:tcBorders>
            <w:shd w:val="clear" w:color="auto" w:fill="00B050"/>
          </w:tcPr>
          <w:p w14:paraId="78EC49D1" w14:textId="77777777" w:rsidR="00621B0F" w:rsidRPr="00F03896" w:rsidRDefault="00621B0F" w:rsidP="00621B0F">
            <w:pPr>
              <w:widowControl w:val="0"/>
              <w:jc w:val="both"/>
              <w:rPr>
                <w:b/>
                <w:bCs/>
                <w:lang w:val="sr-Latn-RS"/>
              </w:rPr>
            </w:pPr>
          </w:p>
        </w:tc>
        <w:tc>
          <w:tcPr>
            <w:tcW w:w="7404" w:type="dxa"/>
            <w:gridSpan w:val="3"/>
            <w:tcBorders>
              <w:top w:val="single" w:sz="4" w:space="0" w:color="auto"/>
              <w:left w:val="single" w:sz="4" w:space="0" w:color="auto"/>
              <w:bottom w:val="single" w:sz="4" w:space="0" w:color="auto"/>
              <w:right w:val="single" w:sz="4" w:space="0" w:color="auto"/>
            </w:tcBorders>
          </w:tcPr>
          <w:p w14:paraId="5B0D37EF" w14:textId="77777777" w:rsidR="00621B0F" w:rsidRPr="00F03896" w:rsidRDefault="00621B0F" w:rsidP="00621B0F">
            <w:pPr>
              <w:widowControl w:val="0"/>
              <w:numPr>
                <w:ilvl w:val="0"/>
                <w:numId w:val="3"/>
              </w:numPr>
              <w:spacing w:after="0" w:line="240" w:lineRule="auto"/>
              <w:jc w:val="both"/>
              <w:rPr>
                <w:b/>
                <w:bCs/>
                <w:lang w:val="sr-Latn-RS"/>
              </w:rPr>
            </w:pPr>
            <w:r w:rsidRPr="00F03896">
              <w:rPr>
                <w:b/>
                <w:bCs/>
                <w:lang w:val="sr-Latn-RS"/>
              </w:rPr>
              <w:t xml:space="preserve">Jednokratni incident/žalba (datum ______________________________) </w:t>
            </w:r>
          </w:p>
          <w:p w14:paraId="2527A49E" w14:textId="77777777" w:rsidR="00621B0F" w:rsidRPr="00F03896" w:rsidRDefault="00621B0F" w:rsidP="00621B0F">
            <w:pPr>
              <w:widowControl w:val="0"/>
              <w:numPr>
                <w:ilvl w:val="0"/>
                <w:numId w:val="3"/>
              </w:numPr>
              <w:spacing w:after="0" w:line="240" w:lineRule="auto"/>
              <w:jc w:val="both"/>
              <w:rPr>
                <w:b/>
                <w:bCs/>
                <w:lang w:val="sr-Latn-RS"/>
              </w:rPr>
            </w:pPr>
            <w:r w:rsidRPr="00F03896">
              <w:rPr>
                <w:b/>
                <w:bCs/>
                <w:lang w:val="sr-Latn-RS"/>
              </w:rPr>
              <w:t>Dogodilo se više puta (Koliko puta? ______________________)</w:t>
            </w:r>
          </w:p>
          <w:p w14:paraId="2BC9787F" w14:textId="7CE2FE3D" w:rsidR="00621B0F" w:rsidRPr="00F03896" w:rsidRDefault="00621B0F" w:rsidP="00621B0F">
            <w:pPr>
              <w:widowControl w:val="0"/>
              <w:numPr>
                <w:ilvl w:val="0"/>
                <w:numId w:val="3"/>
              </w:numPr>
              <w:spacing w:after="0" w:line="240" w:lineRule="auto"/>
              <w:jc w:val="both"/>
              <w:rPr>
                <w:b/>
                <w:bCs/>
                <w:lang w:val="sr-Latn-RS"/>
              </w:rPr>
            </w:pPr>
            <w:r w:rsidRPr="00F03896">
              <w:rPr>
                <w:b/>
                <w:bCs/>
                <w:lang w:val="sr-Latn-RS"/>
              </w:rPr>
              <w:t>U toku je (problem se trenutno događa)</w:t>
            </w:r>
          </w:p>
        </w:tc>
      </w:tr>
      <w:tr w:rsidR="00621B0F" w:rsidRPr="00F03896" w14:paraId="26104F37" w14:textId="77777777" w:rsidTr="00561090">
        <w:trPr>
          <w:trHeight w:val="209"/>
        </w:trPr>
        <w:tc>
          <w:tcPr>
            <w:tcW w:w="2662" w:type="dxa"/>
            <w:tcBorders>
              <w:top w:val="single" w:sz="4" w:space="0" w:color="auto"/>
              <w:bottom w:val="single" w:sz="4" w:space="0" w:color="auto"/>
            </w:tcBorders>
            <w:shd w:val="clear" w:color="auto" w:fill="C5E0B3" w:themeFill="accent6" w:themeFillTint="66"/>
          </w:tcPr>
          <w:p w14:paraId="564AD0A2" w14:textId="77777777" w:rsidR="00621B0F" w:rsidRPr="00F03896" w:rsidRDefault="00621B0F" w:rsidP="00621B0F">
            <w:pPr>
              <w:widowControl w:val="0"/>
              <w:jc w:val="both"/>
              <w:rPr>
                <w:b/>
                <w:bCs/>
                <w:lang w:val="sr-Latn-RS"/>
              </w:rPr>
            </w:pPr>
          </w:p>
        </w:tc>
        <w:tc>
          <w:tcPr>
            <w:tcW w:w="7970" w:type="dxa"/>
            <w:gridSpan w:val="4"/>
            <w:tcBorders>
              <w:top w:val="single" w:sz="4" w:space="0" w:color="auto"/>
              <w:bottom w:val="single" w:sz="4" w:space="0" w:color="auto"/>
            </w:tcBorders>
            <w:shd w:val="clear" w:color="auto" w:fill="C5E0B3" w:themeFill="accent6" w:themeFillTint="66"/>
          </w:tcPr>
          <w:p w14:paraId="0F32AC7F" w14:textId="77777777" w:rsidR="00621B0F" w:rsidRPr="00F03896" w:rsidRDefault="00621B0F" w:rsidP="00621B0F">
            <w:pPr>
              <w:widowControl w:val="0"/>
              <w:rPr>
                <w:b/>
                <w:bCs/>
                <w:lang w:val="sr-Latn-RS"/>
              </w:rPr>
            </w:pPr>
          </w:p>
        </w:tc>
      </w:tr>
      <w:tr w:rsidR="00621B0F" w:rsidRPr="00F03896" w14:paraId="013EA98B" w14:textId="77777777" w:rsidTr="00FD440C">
        <w:tblPrEx>
          <w:tblBorders>
            <w:top w:val="none" w:sz="0" w:space="0" w:color="auto"/>
            <w:left w:val="none" w:sz="0" w:space="0" w:color="auto"/>
            <w:bottom w:val="none" w:sz="0" w:space="0" w:color="auto"/>
            <w:right w:val="none" w:sz="0" w:space="0" w:color="auto"/>
          </w:tblBorders>
        </w:tblPrEx>
        <w:trPr>
          <w:trHeight w:val="291"/>
        </w:trPr>
        <w:tc>
          <w:tcPr>
            <w:tcW w:w="6317" w:type="dxa"/>
            <w:gridSpan w:val="4"/>
            <w:tcBorders>
              <w:top w:val="single" w:sz="4" w:space="0" w:color="auto"/>
              <w:left w:val="single" w:sz="4" w:space="0" w:color="auto"/>
              <w:bottom w:val="single" w:sz="4" w:space="0" w:color="auto"/>
            </w:tcBorders>
            <w:shd w:val="clear" w:color="auto" w:fill="00B050"/>
            <w:vAlign w:val="center"/>
          </w:tcPr>
          <w:p w14:paraId="5ABBCAF8" w14:textId="5E51E528" w:rsidR="00621B0F" w:rsidRPr="00F03896" w:rsidRDefault="00621B0F" w:rsidP="00621B0F">
            <w:pPr>
              <w:widowControl w:val="0"/>
              <w:rPr>
                <w:color w:val="FFFFFF" w:themeColor="background1"/>
                <w:lang w:val="sr-Latn-RS"/>
              </w:rPr>
            </w:pPr>
            <w:r w:rsidRPr="00F03896">
              <w:rPr>
                <w:b/>
                <w:bCs/>
                <w:color w:val="FFFFFF" w:themeColor="background1"/>
                <w:lang w:val="sr-Latn-RS"/>
              </w:rPr>
              <w:t>Šta biste želeli da se uradi kako bi se rešio problem?</w:t>
            </w:r>
          </w:p>
        </w:tc>
        <w:tc>
          <w:tcPr>
            <w:tcW w:w="4315" w:type="dxa"/>
            <w:tcBorders>
              <w:top w:val="single" w:sz="4" w:space="0" w:color="auto"/>
              <w:bottom w:val="single" w:sz="4" w:space="0" w:color="auto"/>
              <w:right w:val="single" w:sz="4" w:space="0" w:color="auto"/>
            </w:tcBorders>
            <w:shd w:val="clear" w:color="auto" w:fill="00B050"/>
            <w:vAlign w:val="center"/>
          </w:tcPr>
          <w:p w14:paraId="71666BB3" w14:textId="77777777" w:rsidR="00621B0F" w:rsidRPr="00F03896" w:rsidRDefault="00621B0F" w:rsidP="00621B0F">
            <w:pPr>
              <w:widowControl w:val="0"/>
              <w:rPr>
                <w:color w:val="FFFFFF" w:themeColor="background1"/>
                <w:lang w:val="sr-Latn-RS"/>
              </w:rPr>
            </w:pPr>
          </w:p>
        </w:tc>
      </w:tr>
      <w:tr w:rsidR="00961178" w:rsidRPr="00F03896" w14:paraId="42C3F0C1" w14:textId="77777777" w:rsidTr="00981012">
        <w:tblPrEx>
          <w:tblBorders>
            <w:top w:val="none" w:sz="0" w:space="0" w:color="auto"/>
            <w:left w:val="none" w:sz="0" w:space="0" w:color="auto"/>
            <w:bottom w:val="none" w:sz="0" w:space="0" w:color="auto"/>
            <w:right w:val="none" w:sz="0" w:space="0" w:color="auto"/>
          </w:tblBorders>
        </w:tblPrEx>
        <w:trPr>
          <w:trHeight w:val="3317"/>
        </w:trPr>
        <w:tc>
          <w:tcPr>
            <w:tcW w:w="10632" w:type="dxa"/>
            <w:gridSpan w:val="5"/>
            <w:tcBorders>
              <w:top w:val="single" w:sz="4" w:space="0" w:color="auto"/>
              <w:left w:val="single" w:sz="4" w:space="0" w:color="auto"/>
              <w:bottom w:val="single" w:sz="4" w:space="0" w:color="auto"/>
              <w:right w:val="single" w:sz="4" w:space="0" w:color="auto"/>
            </w:tcBorders>
          </w:tcPr>
          <w:p w14:paraId="5BFAE22E" w14:textId="77777777" w:rsidR="00961178" w:rsidRPr="00F03896" w:rsidRDefault="00961178" w:rsidP="00961178">
            <w:pPr>
              <w:widowControl w:val="0"/>
              <w:jc w:val="both"/>
              <w:rPr>
                <w:lang w:val="sr-Latn-RS"/>
              </w:rPr>
            </w:pPr>
          </w:p>
        </w:tc>
      </w:tr>
    </w:tbl>
    <w:p w14:paraId="4E58EBB5" w14:textId="5D50B37D" w:rsidR="00961178" w:rsidRPr="00F03896" w:rsidRDefault="00FB095D" w:rsidP="00FB095D">
      <w:pPr>
        <w:tabs>
          <w:tab w:val="left" w:pos="4155"/>
        </w:tabs>
        <w:rPr>
          <w:lang w:val="sr-Latn-RS"/>
        </w:rPr>
      </w:pPr>
      <w:r w:rsidRPr="00F03896">
        <w:rPr>
          <w:lang w:val="sr-Latn-RS"/>
        </w:rPr>
        <w:tab/>
      </w:r>
    </w:p>
    <w:sectPr w:rsidR="00961178" w:rsidRPr="00F03896" w:rsidSect="00F606B5">
      <w:pgSz w:w="11907" w:h="16839"/>
      <w:pgMar w:top="720" w:right="720" w:bottom="720" w:left="720" w:header="708" w:footer="708"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0"/>
    </wne:keymap>
    <wne:keymap wne:kcmPrimary="0232">
      <wne:acd wne:acdName="acd1"/>
    </wne:keymap>
    <wne:keymap wne:kcmPrimary="0233">
      <wne:acd wne:acdName="acd2"/>
    </wne:keymap>
    <wne:keymap wne:kcmPrimary="0234">
      <wne:acd wne:acdName="acd3"/>
    </wne:keymap>
    <wne:keymap wne:kcmPrimary="0331">
      <wne:acd wne:acdName="acd4"/>
    </wne:keymap>
    <wne:keymap wne:kcmPrimary="0332">
      <wne:acd wne:acdName="acd5"/>
    </wne:keymap>
    <wne:keymap wne:kcmPrimary="0333">
      <wne:acd wne:acdName="acd6"/>
    </wne:keymap>
    <wne:keymap wne:kcmPrimary="0341">
      <wne:macro wne:macroName="REP_UTILITIES.REP_UTILS.INSERTAPPENDICESORDIVIDERS"/>
    </wne:keymap>
    <wne:keymap wne:kcmPrimary="0342">
      <wne:macro wne:macroName="REP_UTILITIES.REP_UTILS.HELPTOGGLE"/>
    </wne:keymap>
    <wne:keymap wne:kcmPrimary="0343">
      <wne:macro wne:macroName="REP_UTILITIES.REP_UTILS.SWITCHTO2COLUMNS"/>
    </wne:keymap>
    <wne:keymap wne:kcmPrimary="0344">
      <wne:macro wne:macroName="REP_UTILITIES.REP_UTILS.DVINSERT"/>
    </wne:keymap>
    <wne:keymap wne:kcmPrimary="0345">
      <wne:macro wne:macroName="REP_UTILITIES.REP_UTILS.REPORTCONTENTS"/>
    </wne:keymap>
    <wne:keymap wne:kcmPrimary="0349">
      <wne:acd wne:acdName="acd7"/>
    </wne:keymap>
    <wne:keymap wne:kcmPrimary="034A">
      <wne:macro wne:macroName="REP_UTILITIES.REP_UTILS.INSERTCV"/>
    </wne:keymap>
    <wne:keymap wne:kcmPrimary="034B">
      <wne:acd wne:acdName="acd14"/>
    </wne:keymap>
    <wne:keymap wne:kcmPrimary="034C">
      <wne:acd wne:acdName="acd13"/>
    </wne:keymap>
    <wne:keymap wne:kcmPrimary="034F">
      <wne:macro wne:macroName="REP_UTILITIES.REP_UTILS.SWITCHORIENTATION"/>
    </wne:keymap>
    <wne:keymap wne:kcmPrimary="0350">
      <wne:acd wne:acdName="acd9"/>
    </wne:keymap>
    <wne:keymap wne:kcmPrimary="0352">
      <wne:acd wne:acdName="acd8"/>
    </wne:keymap>
    <wne:keymap wne:kcmPrimary="0353">
      <wne:acd wne:acdName="acd11"/>
    </wne:keymap>
    <wne:keymap wne:kcmPrimary="0354">
      <wne:acd wne:acdName="acd10"/>
    </wne:keymap>
    <wne:keymap wne:kcmPrimary="0355">
      <wne:acd wne:acdName="acd12"/>
    </wne:keymap>
    <wne:keymap wne:kcmPrimary="0358">
      <wne:macro wne:macroName="REP_UTILITIES.REP_UTILS.IMAGEBOXES"/>
    </wne:keymap>
    <wne:keymap wne:kcmPrimary="0359">
      <wne:macro wne:macroName="REP_UTILITIES.REP_UTILS.ALTERNATIVESTYLE"/>
    </wne:keymap>
    <wne:keymap wne:kcmPrimary="0431">
      <wne:acd wne:acdName="acd15"/>
    </wne:keymap>
    <wne:keymap wne:kcmPrimary="0432">
      <wne:acd wne:acdName="acd16"/>
    </wne:keymap>
    <wne:keymap wne:kcmPrimary="0433">
      <wne:acd wne:acdName="acd17"/>
    </wne:keymap>
    <wne:keymap wne:kcmPrimary="0434">
      <wne:acd wne:acdName="acd18"/>
    </wne:keymap>
    <wne:keymap wne:kcmPrimary="0531">
      <wne:acd wne:acdName="acd19"/>
    </wne:keymap>
    <wne:keymap wne:kcmPrimary="0532">
      <wne:acd wne:acdName="acd20"/>
    </wne:keymap>
    <wne:keymap wne:kcmPrimary="0533">
      <wne:acd wne:acdName="acd21"/>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Manifest>
  </wne:toolbars>
  <wne:acds>
    <wne:acd wne:argValue="AgBSAGUAcABvAHIAdAAgAEwAZQB2AGUAbAAgADEA" wne:acdName="acd0" wne:fciIndexBasedOn="0065"/>
    <wne:acd wne:argValue="AgBSAGUAcABvAHIAdAAgAEwAZQB2AGUAbAAgADIA" wne:acdName="acd1" wne:fciIndexBasedOn="0065"/>
    <wne:acd wne:argValue="AgBSAGUAcABvAHIAdAAgAEwAZQB2AGUAbAAgADMA" wne:acdName="acd2" wne:fciIndexBasedOn="0065"/>
    <wne:acd wne:argValue="AgBSAGUAcABvAHIAdAAgAEwAZQB2AGUAbAAgADQA" wne:acdName="acd3" wne:fciIndexBasedOn="0065"/>
    <wne:acd wne:argValue="AgBSAGUAcABvAHIAdAAgAEwAZQB2AGUAbAAgADEAIABOAG8AIABOAHUAbQBiAGUAcgA=" wne:acdName="acd4" wne:fciIndexBasedOn="0065"/>
    <wne:acd wne:argValue="AgBSAGUAcABvAHIAdAAgAEwAZQB2AGUAbAAgADIAIABOAG8AIABOAHUAbQBiAGUAcgA=" wne:acdName="acd5" wne:fciIndexBasedOn="0065"/>
    <wne:acd wne:argValue="AgBSAGUAcABvAHIAdAAgAEwAZQB2AGUAbAAgADMAIABOAG8AIABOAHUAbQBiAGUAcgA=" wne:acdName="acd6" wne:fciIndexBasedOn="0065"/>
    <wne:acd wne:argValue="AgBSAGUAcABvAHIAdAAgAEkAbgBzAGUAcgB0ACAAUABpAGMAdAB1AHIAZQA=" wne:acdName="acd7" wne:fciIndexBasedOn="0065"/>
    <wne:acd wne:argValue="AgBSAGUAcABvAHIAdAAgAFIAZQBmAGUAcgBlAG4AYwBlAA==" wne:acdName="acd8" wne:fciIndexBasedOn="0065"/>
    <wne:acd wne:argValue="AgBSAGUAcABvAHIAdAAgAFQAZQB4AHQA" wne:acdName="acd9" wne:fciIndexBasedOn="0065"/>
    <wne:acd wne:argValue="AgBSAGUAcABvAHIAdAAgAFQAYQBiAGwAZQAgAFQAZQB4AHQA" wne:acdName="acd10" wne:fciIndexBasedOn="0065"/>
    <wne:acd wne:argValue="AgBSAGUAcABvAHIAdAAgAEwAaQBzAHQA" wne:acdName="acd11" wne:fciIndexBasedOn="0065"/>
    <wne:acd wne:argValue="AgBSAGUAcABvAHIAdAAgAEwAaQBzAHQAIABOAHUAbQBiAGUAcgA=" wne:acdName="acd12" wne:fciIndexBasedOn="0065"/>
    <wne:acd wne:argValue="AgBSAGUAcABvAHIAdAAgAEwAaQBzAHQAIAAxAA==" wne:acdName="acd13" wne:fciIndexBasedOn="0065"/>
    <wne:acd wne:argValue="AgBSAGUAcABvAHIAdAAgAEwAaQBzAHQAIAAyAA==" wne:acdName="acd14" wne:fciIndexBasedOn="0065"/>
    <wne:acd wne:argValue="AgBBAHAAcABlAG4AZABpAHgAIABMAGUAdgBlAGwAIAAxAA==" wne:acdName="acd15" wne:fciIndexBasedOn="0065"/>
    <wne:acd wne:argValue="AgBBAHAAcABlAG4AZABpAHgAIABMAGUAdgBlAGwAIAAyAA==" wne:acdName="acd16" wne:fciIndexBasedOn="0065"/>
    <wne:acd wne:argValue="AgBBAHAAcABlAG4AZABpAHgAIABMAGUAdgBlAGwAIAAzAA==" wne:acdName="acd17" wne:fciIndexBasedOn="0065"/>
    <wne:acd wne:argValue="AgBBAHAAcABlAG4AZABpAHgAIABMAGUAdgBlAGwAIAA0AA==" wne:acdName="acd18" wne:fciIndexBasedOn="0065"/>
    <wne:acd wne:argValue="AgBBAHAAcABlAG4AZABpAHgAIABMAGUAdgBlAGwAIAAxACAATgBvACAATgB1AG0AYgBlAHIA" wne:acdName="acd19" wne:fciIndexBasedOn="0065"/>
    <wne:acd wne:argValue="AgBBAHAAcABlAG4AZABpAHgAIABMAGUAdgBlAGwAIAAyACAATgBvACAATgB1AG0AYgBlAHIA" wne:acdName="acd20" wne:fciIndexBasedOn="0065"/>
    <wne:acd wne:argValue="AgBBAHAAcABlAG4AZABpAHgAIABMAGUAdgBlAGwAIAAzACAATgBvACAATgB1AG0AYgBlAHIA" wne:acdName="acd2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F08613" w14:textId="77777777" w:rsidR="003737C8" w:rsidRDefault="003737C8" w:rsidP="00AE1111">
      <w:pPr>
        <w:spacing w:after="0" w:line="240" w:lineRule="auto"/>
      </w:pPr>
      <w:r>
        <w:separator/>
      </w:r>
    </w:p>
  </w:endnote>
  <w:endnote w:type="continuationSeparator" w:id="0">
    <w:p w14:paraId="4D0E7B65" w14:textId="77777777" w:rsidR="003737C8" w:rsidRDefault="003737C8" w:rsidP="00AE11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Bold">
    <w:panose1 w:val="020B0704020202020204"/>
    <w:charset w:val="00"/>
    <w:family w:val="roman"/>
    <w:notTrueType/>
    <w:pitch w:val="default"/>
  </w:font>
  <w:font w:name="Segoe UI">
    <w:panose1 w:val="020B0502040204020203"/>
    <w:charset w:val="EE"/>
    <w:family w:val="swiss"/>
    <w:pitch w:val="variable"/>
    <w:sig w:usb0="E4002EFF" w:usb1="C000E47F" w:usb2="00000009" w:usb3="00000000" w:csb0="000001FF" w:csb1="00000000"/>
  </w:font>
  <w:font w:name="CG Times (E1)">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2FF8CC" w14:textId="77777777" w:rsidR="003737C8" w:rsidRDefault="003737C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101083018"/>
      <w:docPartObj>
        <w:docPartGallery w:val="Page Numbers (Bottom of Page)"/>
        <w:docPartUnique/>
      </w:docPartObj>
    </w:sdtPr>
    <w:sdtEndPr>
      <w:rPr>
        <w:noProof/>
      </w:rPr>
    </w:sdtEndPr>
    <w:sdtContent>
      <w:p w14:paraId="410ABB84" w14:textId="7BA91D0F" w:rsidR="003737C8" w:rsidRPr="00F44B8C" w:rsidRDefault="003737C8">
        <w:pPr>
          <w:pStyle w:val="Footer"/>
          <w:jc w:val="right"/>
        </w:pPr>
        <w:r w:rsidRPr="00F44B8C">
          <w:fldChar w:fldCharType="begin"/>
        </w:r>
        <w:r w:rsidRPr="00F44B8C">
          <w:instrText xml:space="preserve"> PAGE   \* MERGEFORMAT </w:instrText>
        </w:r>
        <w:r w:rsidRPr="00F44B8C">
          <w:fldChar w:fldCharType="separate"/>
        </w:r>
        <w:r w:rsidRPr="00F44B8C">
          <w:rPr>
            <w:noProof/>
          </w:rPr>
          <w:t>10</w:t>
        </w:r>
        <w:r w:rsidRPr="00F44B8C">
          <w:rPr>
            <w:noProof/>
          </w:rPr>
          <w:fldChar w:fldCharType="end"/>
        </w:r>
      </w:p>
    </w:sdtContent>
  </w:sdt>
  <w:p w14:paraId="49B5A9D7" w14:textId="3AB4FA62" w:rsidR="003737C8" w:rsidRPr="00EF36CA" w:rsidRDefault="003737C8" w:rsidP="00253E59">
    <w:pPr>
      <w:pStyle w:val="Footer"/>
      <w:rPr>
        <w:sz w:val="16"/>
        <w:szCs w:val="14"/>
        <w:lang w:val="sr-Latn-ME"/>
      </w:rPr>
    </w:pPr>
    <w:r w:rsidRPr="00EF36CA">
      <w:rPr>
        <w:sz w:val="16"/>
        <w:szCs w:val="14"/>
        <w:lang w:val="sr-Latn-ME"/>
      </w:rPr>
      <w:t>NETEHNIČKI REZIME Projekat izgradnje regionalnog centra za upravljanje otpadom “Kalenić”, Srbija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2B2535" w14:textId="77777777" w:rsidR="003737C8" w:rsidRDefault="003737C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2DA143" w14:textId="77777777" w:rsidR="003737C8" w:rsidRDefault="003737C8" w:rsidP="00AE1111">
      <w:pPr>
        <w:spacing w:after="0" w:line="240" w:lineRule="auto"/>
      </w:pPr>
      <w:r>
        <w:separator/>
      </w:r>
    </w:p>
  </w:footnote>
  <w:footnote w:type="continuationSeparator" w:id="0">
    <w:p w14:paraId="55BFA37E" w14:textId="77777777" w:rsidR="003737C8" w:rsidRDefault="003737C8" w:rsidP="00AE111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C75A01" w14:textId="77777777" w:rsidR="003737C8" w:rsidRDefault="003737C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13178" w14:textId="1559EC0D" w:rsidR="003737C8" w:rsidRDefault="003737C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612A07" w14:textId="77777777" w:rsidR="003737C8" w:rsidRDefault="003737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pt;height:11.5pt" o:bullet="t">
        <v:imagedata r:id="rId1" o:title="mso3A09"/>
      </v:shape>
    </w:pict>
  </w:numPicBullet>
  <w:abstractNum w:abstractNumId="0" w15:restartNumberingAfterBreak="0">
    <w:nsid w:val="04E620AC"/>
    <w:multiLevelType w:val="hybridMultilevel"/>
    <w:tmpl w:val="4D8669D8"/>
    <w:lvl w:ilvl="0" w:tplc="08090001">
      <w:start w:val="1"/>
      <w:numFmt w:val="bullet"/>
      <w:lvlText w:val=""/>
      <w:lvlJc w:val="left"/>
      <w:pPr>
        <w:ind w:left="864" w:hanging="360"/>
      </w:pPr>
      <w:rPr>
        <w:rFonts w:ascii="Symbol" w:hAnsi="Symbol" w:hint="default"/>
      </w:rPr>
    </w:lvl>
    <w:lvl w:ilvl="1" w:tplc="08090003" w:tentative="1">
      <w:start w:val="1"/>
      <w:numFmt w:val="bullet"/>
      <w:lvlText w:val="o"/>
      <w:lvlJc w:val="left"/>
      <w:pPr>
        <w:ind w:left="1584" w:hanging="360"/>
      </w:pPr>
      <w:rPr>
        <w:rFonts w:ascii="Courier New" w:hAnsi="Courier New" w:cs="Courier New" w:hint="default"/>
      </w:rPr>
    </w:lvl>
    <w:lvl w:ilvl="2" w:tplc="08090005" w:tentative="1">
      <w:start w:val="1"/>
      <w:numFmt w:val="bullet"/>
      <w:lvlText w:val=""/>
      <w:lvlJc w:val="left"/>
      <w:pPr>
        <w:ind w:left="2304" w:hanging="360"/>
      </w:pPr>
      <w:rPr>
        <w:rFonts w:ascii="Wingdings" w:hAnsi="Wingdings" w:hint="default"/>
      </w:rPr>
    </w:lvl>
    <w:lvl w:ilvl="3" w:tplc="08090001" w:tentative="1">
      <w:start w:val="1"/>
      <w:numFmt w:val="bullet"/>
      <w:lvlText w:val=""/>
      <w:lvlJc w:val="left"/>
      <w:pPr>
        <w:ind w:left="3024" w:hanging="360"/>
      </w:pPr>
      <w:rPr>
        <w:rFonts w:ascii="Symbol" w:hAnsi="Symbol" w:hint="default"/>
      </w:rPr>
    </w:lvl>
    <w:lvl w:ilvl="4" w:tplc="08090003" w:tentative="1">
      <w:start w:val="1"/>
      <w:numFmt w:val="bullet"/>
      <w:lvlText w:val="o"/>
      <w:lvlJc w:val="left"/>
      <w:pPr>
        <w:ind w:left="3744" w:hanging="360"/>
      </w:pPr>
      <w:rPr>
        <w:rFonts w:ascii="Courier New" w:hAnsi="Courier New" w:cs="Courier New" w:hint="default"/>
      </w:rPr>
    </w:lvl>
    <w:lvl w:ilvl="5" w:tplc="08090005" w:tentative="1">
      <w:start w:val="1"/>
      <w:numFmt w:val="bullet"/>
      <w:lvlText w:val=""/>
      <w:lvlJc w:val="left"/>
      <w:pPr>
        <w:ind w:left="4464" w:hanging="360"/>
      </w:pPr>
      <w:rPr>
        <w:rFonts w:ascii="Wingdings" w:hAnsi="Wingdings" w:hint="default"/>
      </w:rPr>
    </w:lvl>
    <w:lvl w:ilvl="6" w:tplc="08090001" w:tentative="1">
      <w:start w:val="1"/>
      <w:numFmt w:val="bullet"/>
      <w:lvlText w:val=""/>
      <w:lvlJc w:val="left"/>
      <w:pPr>
        <w:ind w:left="5184" w:hanging="360"/>
      </w:pPr>
      <w:rPr>
        <w:rFonts w:ascii="Symbol" w:hAnsi="Symbol" w:hint="default"/>
      </w:rPr>
    </w:lvl>
    <w:lvl w:ilvl="7" w:tplc="08090003" w:tentative="1">
      <w:start w:val="1"/>
      <w:numFmt w:val="bullet"/>
      <w:lvlText w:val="o"/>
      <w:lvlJc w:val="left"/>
      <w:pPr>
        <w:ind w:left="5904" w:hanging="360"/>
      </w:pPr>
      <w:rPr>
        <w:rFonts w:ascii="Courier New" w:hAnsi="Courier New" w:cs="Courier New" w:hint="default"/>
      </w:rPr>
    </w:lvl>
    <w:lvl w:ilvl="8" w:tplc="08090005" w:tentative="1">
      <w:start w:val="1"/>
      <w:numFmt w:val="bullet"/>
      <w:lvlText w:val=""/>
      <w:lvlJc w:val="left"/>
      <w:pPr>
        <w:ind w:left="6624" w:hanging="360"/>
      </w:pPr>
      <w:rPr>
        <w:rFonts w:ascii="Wingdings" w:hAnsi="Wingdings" w:hint="default"/>
      </w:rPr>
    </w:lvl>
  </w:abstractNum>
  <w:abstractNum w:abstractNumId="1" w15:restartNumberingAfterBreak="0">
    <w:nsid w:val="0BE61AA9"/>
    <w:multiLevelType w:val="singleLevel"/>
    <w:tmpl w:val="A9886196"/>
    <w:lvl w:ilvl="0">
      <w:start w:val="1"/>
      <w:numFmt w:val="bullet"/>
      <w:lvlText w:val=""/>
      <w:lvlJc w:val="left"/>
      <w:pPr>
        <w:ind w:left="360" w:hanging="360"/>
      </w:pPr>
      <w:rPr>
        <w:rFonts w:ascii="Symbol" w:hAnsi="Symbol" w:hint="default"/>
        <w:b w:val="0"/>
        <w:i w:val="0"/>
        <w:sz w:val="24"/>
      </w:rPr>
    </w:lvl>
  </w:abstractNum>
  <w:abstractNum w:abstractNumId="2" w15:restartNumberingAfterBreak="0">
    <w:nsid w:val="1F065282"/>
    <w:multiLevelType w:val="multilevel"/>
    <w:tmpl w:val="1636660C"/>
    <w:styleLink w:val="ReportListLevelStyle"/>
    <w:lvl w:ilvl="0">
      <w:start w:val="1"/>
      <w:numFmt w:val="decimal"/>
      <w:lvlText w:val="%1"/>
      <w:lvlJc w:val="left"/>
      <w:pPr>
        <w:tabs>
          <w:tab w:val="num" w:pos="1134"/>
        </w:tabs>
        <w:ind w:left="1134" w:hanging="1134"/>
      </w:pPr>
      <w:rPr>
        <w:rFonts w:ascii="Times New Roman" w:hAnsi="Times New Roman" w:hint="default"/>
        <w:b/>
        <w:i w:val="0"/>
        <w:color w:val="28AF73"/>
        <w:sz w:val="36"/>
        <w:szCs w:val="28"/>
      </w:rPr>
    </w:lvl>
    <w:lvl w:ilvl="1">
      <w:start w:val="1"/>
      <w:numFmt w:val="decimal"/>
      <w:lvlText w:val="%1.%2"/>
      <w:lvlJc w:val="left"/>
      <w:pPr>
        <w:tabs>
          <w:tab w:val="num" w:pos="1134"/>
        </w:tabs>
        <w:ind w:left="1134" w:hanging="1134"/>
      </w:pPr>
      <w:rPr>
        <w:rFonts w:ascii="Times New Roman" w:hAnsi="Times New Roman" w:hint="default"/>
        <w:b/>
        <w:i w:val="0"/>
        <w:color w:val="28AF73"/>
        <w:sz w:val="32"/>
        <w:szCs w:val="20"/>
        <w:u w:val="none" w:color="008080"/>
      </w:rPr>
    </w:lvl>
    <w:lvl w:ilvl="2">
      <w:start w:val="1"/>
      <w:numFmt w:val="decimal"/>
      <w:lvlText w:val="%1.%2.%3"/>
      <w:lvlJc w:val="left"/>
      <w:pPr>
        <w:tabs>
          <w:tab w:val="num" w:pos="1134"/>
        </w:tabs>
        <w:ind w:left="1134" w:hanging="1134"/>
      </w:pPr>
      <w:rPr>
        <w:rFonts w:ascii="Times New Roman" w:hAnsi="Times New Roman" w:hint="default"/>
        <w:b/>
        <w:i w:val="0"/>
        <w:color w:val="28AF73"/>
        <w:sz w:val="28"/>
        <w:szCs w:val="20"/>
      </w:rPr>
    </w:lvl>
    <w:lvl w:ilvl="3">
      <w:start w:val="1"/>
      <w:numFmt w:val="decimal"/>
      <w:lvlText w:val="%1.%2.%3.%4"/>
      <w:lvlJc w:val="left"/>
      <w:pPr>
        <w:tabs>
          <w:tab w:val="num" w:pos="1134"/>
        </w:tabs>
        <w:ind w:left="1134" w:hanging="1134"/>
      </w:pPr>
      <w:rPr>
        <w:rFonts w:ascii="Times New Roman" w:hAnsi="Times New Roman" w:hint="default"/>
        <w:b/>
        <w:i w:val="0"/>
        <w:color w:val="28AF73"/>
        <w:sz w:val="28"/>
        <w:szCs w:val="20"/>
      </w:rPr>
    </w:lvl>
    <w:lvl w:ilvl="4">
      <w:start w:val="1"/>
      <w:numFmt w:val="decimal"/>
      <w:lvlText w:val="%1.%2.%3.%4.%5"/>
      <w:lvlJc w:val="left"/>
      <w:pPr>
        <w:tabs>
          <w:tab w:val="num" w:pos="1134"/>
        </w:tabs>
        <w:ind w:left="1134" w:hanging="1134"/>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134"/>
        </w:tabs>
        <w:ind w:left="1134" w:hanging="1134"/>
      </w:pPr>
      <w:rPr>
        <w:rFonts w:hint="default"/>
      </w:rPr>
    </w:lvl>
    <w:lvl w:ilvl="7">
      <w:start w:val="1"/>
      <w:numFmt w:val="decimal"/>
      <w:lvlText w:val="%1.%2.%3.%4.%5.%6.%7.%8"/>
      <w:lvlJc w:val="left"/>
      <w:pPr>
        <w:tabs>
          <w:tab w:val="num" w:pos="1134"/>
        </w:tabs>
        <w:ind w:left="1134" w:hanging="1134"/>
      </w:pPr>
      <w:rPr>
        <w:rFonts w:hint="default"/>
      </w:rPr>
    </w:lvl>
    <w:lvl w:ilvl="8">
      <w:start w:val="1"/>
      <w:numFmt w:val="decimal"/>
      <w:lvlText w:val="%1.%2.%3.%4.%5.%6.%7.%8.%9"/>
      <w:lvlJc w:val="left"/>
      <w:pPr>
        <w:tabs>
          <w:tab w:val="num" w:pos="1134"/>
        </w:tabs>
        <w:ind w:left="1134" w:hanging="1134"/>
      </w:pPr>
      <w:rPr>
        <w:rFonts w:hint="default"/>
      </w:rPr>
    </w:lvl>
  </w:abstractNum>
  <w:abstractNum w:abstractNumId="3" w15:restartNumberingAfterBreak="0">
    <w:nsid w:val="318B638D"/>
    <w:multiLevelType w:val="hybridMultilevel"/>
    <w:tmpl w:val="A8EC133C"/>
    <w:lvl w:ilvl="0" w:tplc="D604D39E">
      <w:start w:val="1"/>
      <w:numFmt w:val="bullet"/>
      <w:lvlText w:val="-"/>
      <w:lvlJc w:val="left"/>
      <w:pPr>
        <w:ind w:left="360" w:hanging="360"/>
      </w:pPr>
      <w:rPr>
        <w:rFonts w:ascii="Arial" w:eastAsia="Arial" w:hAnsi="Arial" w:hint="default"/>
        <w:b w:val="0"/>
        <w:i w:val="0"/>
        <w:strike w:val="0"/>
        <w:dstrike w:val="0"/>
        <w:color w:val="000000"/>
        <w:sz w:val="24"/>
        <w:szCs w:val="24"/>
        <w:u w:val="none" w:color="000000"/>
        <w:vertAlign w:val="baseline"/>
      </w:rPr>
    </w:lvl>
    <w:lvl w:ilvl="1" w:tplc="10000003" w:tentative="1">
      <w:start w:val="1"/>
      <w:numFmt w:val="bullet"/>
      <w:lvlText w:val="o"/>
      <w:lvlJc w:val="left"/>
      <w:pPr>
        <w:ind w:left="1080" w:hanging="360"/>
      </w:pPr>
      <w:rPr>
        <w:rFonts w:ascii="Courier New" w:hAnsi="Courier New" w:cs="Courier New" w:hint="default"/>
      </w:rPr>
    </w:lvl>
    <w:lvl w:ilvl="2" w:tplc="10000005" w:tentative="1">
      <w:start w:val="1"/>
      <w:numFmt w:val="bullet"/>
      <w:lvlText w:val=""/>
      <w:lvlJc w:val="left"/>
      <w:pPr>
        <w:ind w:left="1800" w:hanging="360"/>
      </w:pPr>
      <w:rPr>
        <w:rFonts w:ascii="Wingdings" w:hAnsi="Wingdings" w:hint="default"/>
      </w:rPr>
    </w:lvl>
    <w:lvl w:ilvl="3" w:tplc="10000001" w:tentative="1">
      <w:start w:val="1"/>
      <w:numFmt w:val="bullet"/>
      <w:lvlText w:val=""/>
      <w:lvlJc w:val="left"/>
      <w:pPr>
        <w:ind w:left="2520" w:hanging="360"/>
      </w:pPr>
      <w:rPr>
        <w:rFonts w:ascii="Symbol" w:hAnsi="Symbol" w:hint="default"/>
      </w:rPr>
    </w:lvl>
    <w:lvl w:ilvl="4" w:tplc="10000003" w:tentative="1">
      <w:start w:val="1"/>
      <w:numFmt w:val="bullet"/>
      <w:lvlText w:val="o"/>
      <w:lvlJc w:val="left"/>
      <w:pPr>
        <w:ind w:left="3240" w:hanging="360"/>
      </w:pPr>
      <w:rPr>
        <w:rFonts w:ascii="Courier New" w:hAnsi="Courier New" w:cs="Courier New" w:hint="default"/>
      </w:rPr>
    </w:lvl>
    <w:lvl w:ilvl="5" w:tplc="10000005" w:tentative="1">
      <w:start w:val="1"/>
      <w:numFmt w:val="bullet"/>
      <w:lvlText w:val=""/>
      <w:lvlJc w:val="left"/>
      <w:pPr>
        <w:ind w:left="3960" w:hanging="360"/>
      </w:pPr>
      <w:rPr>
        <w:rFonts w:ascii="Wingdings" w:hAnsi="Wingdings" w:hint="default"/>
      </w:rPr>
    </w:lvl>
    <w:lvl w:ilvl="6" w:tplc="10000001" w:tentative="1">
      <w:start w:val="1"/>
      <w:numFmt w:val="bullet"/>
      <w:lvlText w:val=""/>
      <w:lvlJc w:val="left"/>
      <w:pPr>
        <w:ind w:left="4680" w:hanging="360"/>
      </w:pPr>
      <w:rPr>
        <w:rFonts w:ascii="Symbol" w:hAnsi="Symbol" w:hint="default"/>
      </w:rPr>
    </w:lvl>
    <w:lvl w:ilvl="7" w:tplc="10000003" w:tentative="1">
      <w:start w:val="1"/>
      <w:numFmt w:val="bullet"/>
      <w:lvlText w:val="o"/>
      <w:lvlJc w:val="left"/>
      <w:pPr>
        <w:ind w:left="5400" w:hanging="360"/>
      </w:pPr>
      <w:rPr>
        <w:rFonts w:ascii="Courier New" w:hAnsi="Courier New" w:cs="Courier New" w:hint="default"/>
      </w:rPr>
    </w:lvl>
    <w:lvl w:ilvl="8" w:tplc="10000005" w:tentative="1">
      <w:start w:val="1"/>
      <w:numFmt w:val="bullet"/>
      <w:lvlText w:val=""/>
      <w:lvlJc w:val="left"/>
      <w:pPr>
        <w:ind w:left="6120" w:hanging="360"/>
      </w:pPr>
      <w:rPr>
        <w:rFonts w:ascii="Wingdings" w:hAnsi="Wingdings" w:hint="default"/>
      </w:rPr>
    </w:lvl>
  </w:abstractNum>
  <w:abstractNum w:abstractNumId="4" w15:restartNumberingAfterBreak="0">
    <w:nsid w:val="338A6822"/>
    <w:multiLevelType w:val="multilevel"/>
    <w:tmpl w:val="1F24EFA4"/>
    <w:lvl w:ilvl="0">
      <w:start w:val="1"/>
      <w:numFmt w:val="bullet"/>
      <w:lvlText w:val=""/>
      <w:lvlJc w:val="left"/>
      <w:pPr>
        <w:tabs>
          <w:tab w:val="num" w:pos="357"/>
        </w:tabs>
        <w:ind w:left="357" w:hanging="357"/>
      </w:pPr>
      <w:rPr>
        <w:rFonts w:ascii="Symbol" w:hAnsi="Symbol" w:hint="default"/>
        <w:b w:val="0"/>
        <w:i w:val="0"/>
        <w:sz w:val="24"/>
      </w:rPr>
    </w:lvl>
    <w:lvl w:ilvl="1">
      <w:start w:val="1"/>
      <w:numFmt w:val="bullet"/>
      <w:lvlText w:val=""/>
      <w:lvlJc w:val="left"/>
      <w:pPr>
        <w:tabs>
          <w:tab w:val="num" w:pos="714"/>
        </w:tabs>
        <w:ind w:left="714" w:hanging="357"/>
      </w:pPr>
      <w:rPr>
        <w:rFonts w:ascii="Symbol" w:hAnsi="Symbol" w:hint="default"/>
        <w:sz w:val="24"/>
      </w:rPr>
    </w:lvl>
    <w:lvl w:ilvl="2">
      <w:start w:val="1"/>
      <w:numFmt w:val="bullet"/>
      <w:lvlText w:val=""/>
      <w:lvlJc w:val="left"/>
      <w:pPr>
        <w:tabs>
          <w:tab w:val="num" w:pos="1071"/>
        </w:tabs>
        <w:ind w:left="1071" w:hanging="357"/>
      </w:pPr>
      <w:rPr>
        <w:rFonts w:ascii="Symbol" w:hAnsi="Symbol" w:hint="default"/>
      </w:rPr>
    </w:lvl>
    <w:lvl w:ilvl="3">
      <w:start w:val="1"/>
      <w:numFmt w:val="bullet"/>
      <w:lvlText w:val=""/>
      <w:lvlJc w:val="left"/>
      <w:pPr>
        <w:tabs>
          <w:tab w:val="num" w:pos="1428"/>
        </w:tabs>
        <w:ind w:left="1428" w:hanging="357"/>
      </w:pPr>
      <w:rPr>
        <w:rFonts w:ascii="Symbol" w:hAnsi="Symbol" w:hint="default"/>
      </w:rPr>
    </w:lvl>
    <w:lvl w:ilvl="4">
      <w:start w:val="1"/>
      <w:numFmt w:val="bullet"/>
      <w:lvlText w:val=""/>
      <w:lvlJc w:val="left"/>
      <w:pPr>
        <w:tabs>
          <w:tab w:val="num" w:pos="1785"/>
        </w:tabs>
        <w:ind w:left="1785" w:hanging="357"/>
      </w:pPr>
      <w:rPr>
        <w:rFonts w:ascii="Symbol" w:hAnsi="Symbol" w:hint="default"/>
      </w:rPr>
    </w:lvl>
    <w:lvl w:ilvl="5">
      <w:start w:val="1"/>
      <w:numFmt w:val="bullet"/>
      <w:lvlText w:val=""/>
      <w:lvlJc w:val="left"/>
      <w:pPr>
        <w:tabs>
          <w:tab w:val="num" w:pos="2142"/>
        </w:tabs>
        <w:ind w:left="2142" w:hanging="357"/>
      </w:pPr>
      <w:rPr>
        <w:rFonts w:ascii="Wingdings" w:hAnsi="Wingdings" w:hint="default"/>
      </w:rPr>
    </w:lvl>
    <w:lvl w:ilvl="6">
      <w:start w:val="1"/>
      <w:numFmt w:val="bullet"/>
      <w:lvlText w:val=""/>
      <w:lvlJc w:val="left"/>
      <w:pPr>
        <w:tabs>
          <w:tab w:val="num" w:pos="2499"/>
        </w:tabs>
        <w:ind w:left="2499" w:hanging="357"/>
      </w:pPr>
      <w:rPr>
        <w:rFonts w:ascii="Symbol" w:hAnsi="Symbol" w:hint="default"/>
      </w:rPr>
    </w:lvl>
    <w:lvl w:ilvl="7">
      <w:start w:val="1"/>
      <w:numFmt w:val="bullet"/>
      <w:lvlText w:val="o"/>
      <w:lvlJc w:val="left"/>
      <w:pPr>
        <w:tabs>
          <w:tab w:val="num" w:pos="2856"/>
        </w:tabs>
        <w:ind w:left="2856" w:hanging="357"/>
      </w:pPr>
      <w:rPr>
        <w:rFonts w:ascii="Courier New" w:hAnsi="Courier New" w:cs="Courier New" w:hint="default"/>
      </w:rPr>
    </w:lvl>
    <w:lvl w:ilvl="8">
      <w:start w:val="1"/>
      <w:numFmt w:val="bullet"/>
      <w:lvlText w:val=""/>
      <w:lvlJc w:val="left"/>
      <w:pPr>
        <w:tabs>
          <w:tab w:val="num" w:pos="3213"/>
        </w:tabs>
        <w:ind w:left="3213" w:hanging="357"/>
      </w:pPr>
      <w:rPr>
        <w:rFonts w:ascii="Wingdings" w:hAnsi="Wingdings" w:hint="default"/>
      </w:rPr>
    </w:lvl>
  </w:abstractNum>
  <w:abstractNum w:abstractNumId="5" w15:restartNumberingAfterBreak="0">
    <w:nsid w:val="366B63D6"/>
    <w:multiLevelType w:val="multilevel"/>
    <w:tmpl w:val="E29C06C2"/>
    <w:lvl w:ilvl="0">
      <w:start w:val="1"/>
      <w:numFmt w:val="upperLetter"/>
      <w:lvlRestart w:val="0"/>
      <w:pStyle w:val="AppendixLetter"/>
      <w:suff w:val="nothing"/>
      <w:lvlText w:val="Appendix %1"/>
      <w:lvlJc w:val="left"/>
      <w:pPr>
        <w:tabs>
          <w:tab w:val="num" w:pos="0"/>
        </w:tabs>
        <w:ind w:left="0" w:firstLine="0"/>
      </w:pPr>
      <w:rPr>
        <w:rFonts w:ascii="Times New Roman" w:hAnsi="Times New Roman" w:cs="Times New Roman" w:hint="default"/>
        <w:b/>
        <w:i w:val="0"/>
        <w:color w:val="28AF73"/>
        <w:sz w:val="36"/>
        <w:szCs w:val="26"/>
      </w:rPr>
    </w:lvl>
    <w:lvl w:ilvl="1">
      <w:start w:val="1"/>
      <w:numFmt w:val="decimal"/>
      <w:pStyle w:val="AppendixLevel1"/>
      <w:lvlText w:val="%1%2"/>
      <w:lvlJc w:val="left"/>
      <w:pPr>
        <w:tabs>
          <w:tab w:val="num" w:pos="1253"/>
        </w:tabs>
        <w:ind w:left="1253" w:hanging="1253"/>
      </w:pPr>
      <w:rPr>
        <w:rFonts w:hint="default"/>
        <w:b/>
        <w:i w:val="0"/>
        <w:color w:val="28AF73"/>
        <w:sz w:val="36"/>
        <w:szCs w:val="28"/>
      </w:rPr>
    </w:lvl>
    <w:lvl w:ilvl="2">
      <w:start w:val="1"/>
      <w:numFmt w:val="decimal"/>
      <w:pStyle w:val="AppendixLevel2"/>
      <w:lvlText w:val="%1%2.%3"/>
      <w:lvlJc w:val="left"/>
      <w:pPr>
        <w:tabs>
          <w:tab w:val="num" w:pos="1253"/>
        </w:tabs>
        <w:ind w:left="1253" w:hanging="1253"/>
      </w:pPr>
      <w:rPr>
        <w:rFonts w:hint="default"/>
        <w:b/>
        <w:i w:val="0"/>
        <w:color w:val="D22D7D"/>
        <w:sz w:val="32"/>
        <w:szCs w:val="20"/>
      </w:rPr>
    </w:lvl>
    <w:lvl w:ilvl="3">
      <w:start w:val="1"/>
      <w:numFmt w:val="decimal"/>
      <w:pStyle w:val="AppendixLevel3"/>
      <w:lvlText w:val="%1%2.%3.%4"/>
      <w:lvlJc w:val="left"/>
      <w:pPr>
        <w:tabs>
          <w:tab w:val="num" w:pos="1253"/>
        </w:tabs>
        <w:ind w:left="1253" w:hanging="1253"/>
      </w:pPr>
      <w:rPr>
        <w:rFonts w:hint="default"/>
        <w:b/>
        <w:i w:val="0"/>
        <w:color w:val="D22D7D"/>
        <w:sz w:val="28"/>
        <w:szCs w:val="18"/>
      </w:rPr>
    </w:lvl>
    <w:lvl w:ilvl="4">
      <w:start w:val="1"/>
      <w:numFmt w:val="decimal"/>
      <w:pStyle w:val="AppendixLevel4"/>
      <w:lvlText w:val="%1%2.%3.%4.%5"/>
      <w:lvlJc w:val="left"/>
      <w:pPr>
        <w:tabs>
          <w:tab w:val="num" w:pos="1253"/>
        </w:tabs>
        <w:ind w:left="1253" w:hanging="1253"/>
      </w:pPr>
      <w:rPr>
        <w:rFonts w:hint="default"/>
        <w:b/>
        <w:i w:val="0"/>
        <w:color w:val="D22D7D"/>
        <w:sz w:val="28"/>
        <w:szCs w:val="18"/>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6" w15:restartNumberingAfterBreak="0">
    <w:nsid w:val="36B6345A"/>
    <w:multiLevelType w:val="multilevel"/>
    <w:tmpl w:val="80D4CACA"/>
    <w:name w:val="WSPReportListTemplate"/>
    <w:lvl w:ilvl="0">
      <w:start w:val="1"/>
      <w:numFmt w:val="decimal"/>
      <w:lvlText w:val="%1"/>
      <w:lvlJc w:val="left"/>
      <w:pPr>
        <w:ind w:left="0" w:hanging="850"/>
      </w:pPr>
      <w:rPr>
        <w:rFonts w:hint="default"/>
      </w:rPr>
    </w:lvl>
    <w:lvl w:ilvl="1">
      <w:start w:val="1"/>
      <w:numFmt w:val="decimal"/>
      <w:lvlText w:val="%1.%2"/>
      <w:lvlJc w:val="left"/>
      <w:pPr>
        <w:ind w:left="0" w:hanging="850"/>
      </w:pPr>
      <w:rPr>
        <w:rFonts w:hint="default"/>
      </w:rPr>
    </w:lvl>
    <w:lvl w:ilvl="2">
      <w:start w:val="1"/>
      <w:numFmt w:val="decimal"/>
      <w:lvlText w:val="%1.%2.%3."/>
      <w:lvlJc w:val="left"/>
      <w:pPr>
        <w:tabs>
          <w:tab w:val="num" w:pos="0"/>
        </w:tabs>
        <w:ind w:left="0" w:hanging="850"/>
      </w:pPr>
      <w:rPr>
        <w:rFonts w:hint="default"/>
      </w:rPr>
    </w:lvl>
    <w:lvl w:ilvl="3">
      <w:start w:val="1"/>
      <w:numFmt w:val="decimal"/>
      <w:lvlText w:val="%1.%2.%3.%4"/>
      <w:lvlJc w:val="left"/>
      <w:pPr>
        <w:ind w:left="0" w:hanging="850"/>
      </w:pPr>
      <w:rPr>
        <w:rFonts w:hint="default"/>
      </w:rPr>
    </w:lvl>
    <w:lvl w:ilvl="4">
      <w:start w:val="1"/>
      <w:numFmt w:val="decimal"/>
      <w:lvlText w:val="%1.%2.%3.%4.%5"/>
      <w:lvlJc w:val="left"/>
      <w:pPr>
        <w:ind w:left="0" w:hanging="851"/>
      </w:pPr>
      <w:rPr>
        <w:rFonts w:hint="default"/>
      </w:rPr>
    </w:lvl>
    <w:lvl w:ilvl="5">
      <w:start w:val="1"/>
      <w:numFmt w:val="decimal"/>
      <w:lvlText w:val="%1.%2.%3.%4.%5.%6"/>
      <w:lvlJc w:val="left"/>
      <w:pPr>
        <w:ind w:left="0" w:hanging="851"/>
      </w:pPr>
      <w:rPr>
        <w:rFonts w:hint="default"/>
      </w:rPr>
    </w:lvl>
    <w:lvl w:ilvl="6">
      <w:start w:val="1"/>
      <w:numFmt w:val="decimal"/>
      <w:lvlText w:val="%1.%2.%3.%4.%5.%6.%7"/>
      <w:lvlJc w:val="left"/>
      <w:pPr>
        <w:ind w:left="0" w:hanging="851"/>
      </w:pPr>
      <w:rPr>
        <w:rFonts w:hint="default"/>
      </w:rPr>
    </w:lvl>
    <w:lvl w:ilvl="7">
      <w:start w:val="1"/>
      <w:numFmt w:val="decimal"/>
      <w:lvlText w:val="%1.%2.%3.%4.%5.%6.%7.%8"/>
      <w:lvlJc w:val="left"/>
      <w:pPr>
        <w:ind w:left="0" w:hanging="851"/>
      </w:pPr>
      <w:rPr>
        <w:rFonts w:hint="default"/>
      </w:rPr>
    </w:lvl>
    <w:lvl w:ilvl="8">
      <w:start w:val="1"/>
      <w:numFmt w:val="decimal"/>
      <w:lvlText w:val="%1.%2.%3.%4.%5.%6.%7.%8.%9"/>
      <w:lvlJc w:val="left"/>
      <w:pPr>
        <w:ind w:left="0" w:hanging="851"/>
      </w:pPr>
      <w:rPr>
        <w:rFonts w:hint="default"/>
      </w:rPr>
    </w:lvl>
  </w:abstractNum>
  <w:abstractNum w:abstractNumId="7" w15:restartNumberingAfterBreak="0">
    <w:nsid w:val="37FE4D54"/>
    <w:multiLevelType w:val="hybridMultilevel"/>
    <w:tmpl w:val="AAB69E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B4441F7"/>
    <w:multiLevelType w:val="singleLevel"/>
    <w:tmpl w:val="10000007"/>
    <w:lvl w:ilvl="0">
      <w:start w:val="1"/>
      <w:numFmt w:val="bullet"/>
      <w:lvlText w:val=""/>
      <w:lvlPicBulletId w:val="0"/>
      <w:lvlJc w:val="left"/>
      <w:pPr>
        <w:ind w:left="360" w:hanging="360"/>
      </w:pPr>
      <w:rPr>
        <w:rFonts w:ascii="Symbol" w:hAnsi="Symbol" w:hint="default"/>
        <w:b w:val="0"/>
        <w:i w:val="0"/>
        <w:sz w:val="22"/>
      </w:rPr>
    </w:lvl>
  </w:abstractNum>
  <w:abstractNum w:abstractNumId="9" w15:restartNumberingAfterBreak="0">
    <w:nsid w:val="532C18DE"/>
    <w:multiLevelType w:val="hybridMultilevel"/>
    <w:tmpl w:val="CA2226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D96020F"/>
    <w:multiLevelType w:val="hybridMultilevel"/>
    <w:tmpl w:val="7048D75E"/>
    <w:lvl w:ilvl="0" w:tplc="10000001">
      <w:start w:val="1"/>
      <w:numFmt w:val="bullet"/>
      <w:lvlText w:val=""/>
      <w:lvlJc w:val="left"/>
      <w:pPr>
        <w:ind w:left="360" w:hanging="360"/>
      </w:pPr>
      <w:rPr>
        <w:rFonts w:ascii="Symbol" w:hAnsi="Symbol" w:hint="default"/>
      </w:rPr>
    </w:lvl>
    <w:lvl w:ilvl="1" w:tplc="10000003" w:tentative="1">
      <w:start w:val="1"/>
      <w:numFmt w:val="bullet"/>
      <w:lvlText w:val="o"/>
      <w:lvlJc w:val="left"/>
      <w:pPr>
        <w:ind w:left="1080" w:hanging="360"/>
      </w:pPr>
      <w:rPr>
        <w:rFonts w:ascii="Courier New" w:hAnsi="Courier New" w:cs="Courier New" w:hint="default"/>
      </w:rPr>
    </w:lvl>
    <w:lvl w:ilvl="2" w:tplc="10000005" w:tentative="1">
      <w:start w:val="1"/>
      <w:numFmt w:val="bullet"/>
      <w:lvlText w:val=""/>
      <w:lvlJc w:val="left"/>
      <w:pPr>
        <w:ind w:left="1800" w:hanging="360"/>
      </w:pPr>
      <w:rPr>
        <w:rFonts w:ascii="Wingdings" w:hAnsi="Wingdings" w:hint="default"/>
      </w:rPr>
    </w:lvl>
    <w:lvl w:ilvl="3" w:tplc="10000001" w:tentative="1">
      <w:start w:val="1"/>
      <w:numFmt w:val="bullet"/>
      <w:lvlText w:val=""/>
      <w:lvlJc w:val="left"/>
      <w:pPr>
        <w:ind w:left="2520" w:hanging="360"/>
      </w:pPr>
      <w:rPr>
        <w:rFonts w:ascii="Symbol" w:hAnsi="Symbol" w:hint="default"/>
      </w:rPr>
    </w:lvl>
    <w:lvl w:ilvl="4" w:tplc="10000003" w:tentative="1">
      <w:start w:val="1"/>
      <w:numFmt w:val="bullet"/>
      <w:lvlText w:val="o"/>
      <w:lvlJc w:val="left"/>
      <w:pPr>
        <w:ind w:left="3240" w:hanging="360"/>
      </w:pPr>
      <w:rPr>
        <w:rFonts w:ascii="Courier New" w:hAnsi="Courier New" w:cs="Courier New" w:hint="default"/>
      </w:rPr>
    </w:lvl>
    <w:lvl w:ilvl="5" w:tplc="10000005" w:tentative="1">
      <w:start w:val="1"/>
      <w:numFmt w:val="bullet"/>
      <w:lvlText w:val=""/>
      <w:lvlJc w:val="left"/>
      <w:pPr>
        <w:ind w:left="3960" w:hanging="360"/>
      </w:pPr>
      <w:rPr>
        <w:rFonts w:ascii="Wingdings" w:hAnsi="Wingdings" w:hint="default"/>
      </w:rPr>
    </w:lvl>
    <w:lvl w:ilvl="6" w:tplc="10000001" w:tentative="1">
      <w:start w:val="1"/>
      <w:numFmt w:val="bullet"/>
      <w:lvlText w:val=""/>
      <w:lvlJc w:val="left"/>
      <w:pPr>
        <w:ind w:left="4680" w:hanging="360"/>
      </w:pPr>
      <w:rPr>
        <w:rFonts w:ascii="Symbol" w:hAnsi="Symbol" w:hint="default"/>
      </w:rPr>
    </w:lvl>
    <w:lvl w:ilvl="7" w:tplc="10000003" w:tentative="1">
      <w:start w:val="1"/>
      <w:numFmt w:val="bullet"/>
      <w:lvlText w:val="o"/>
      <w:lvlJc w:val="left"/>
      <w:pPr>
        <w:ind w:left="5400" w:hanging="360"/>
      </w:pPr>
      <w:rPr>
        <w:rFonts w:ascii="Courier New" w:hAnsi="Courier New" w:cs="Courier New" w:hint="default"/>
      </w:rPr>
    </w:lvl>
    <w:lvl w:ilvl="8" w:tplc="10000005" w:tentative="1">
      <w:start w:val="1"/>
      <w:numFmt w:val="bullet"/>
      <w:lvlText w:val=""/>
      <w:lvlJc w:val="left"/>
      <w:pPr>
        <w:ind w:left="6120" w:hanging="360"/>
      </w:pPr>
      <w:rPr>
        <w:rFonts w:ascii="Wingdings" w:hAnsi="Wingdings" w:hint="default"/>
      </w:rPr>
    </w:lvl>
  </w:abstractNum>
  <w:abstractNum w:abstractNumId="11" w15:restartNumberingAfterBreak="0">
    <w:nsid w:val="625B0EA9"/>
    <w:multiLevelType w:val="hybridMultilevel"/>
    <w:tmpl w:val="010CA75E"/>
    <w:lvl w:ilvl="0" w:tplc="EF4855E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5344595"/>
    <w:multiLevelType w:val="hybridMultilevel"/>
    <w:tmpl w:val="3882403A"/>
    <w:lvl w:ilvl="0" w:tplc="4F3E81DC">
      <w:start w:val="1"/>
      <w:numFmt w:val="bullet"/>
      <w:lvlText w:val=""/>
      <w:lvlJc w:val="left"/>
      <w:pPr>
        <w:tabs>
          <w:tab w:val="num" w:pos="360"/>
        </w:tabs>
        <w:ind w:left="360" w:hanging="360"/>
      </w:pPr>
      <w:rPr>
        <w:rFonts w:ascii="Symbol" w:hAnsi="Symbol" w:cs="Symbol" w:hint="default"/>
        <w:color w:val="auto"/>
        <w:sz w:val="24"/>
        <w:szCs w:val="24"/>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cs="Wingdings" w:hint="default"/>
      </w:rPr>
    </w:lvl>
    <w:lvl w:ilvl="3" w:tplc="08090001" w:tentative="1">
      <w:start w:val="1"/>
      <w:numFmt w:val="bullet"/>
      <w:lvlText w:val=""/>
      <w:lvlJc w:val="left"/>
      <w:pPr>
        <w:tabs>
          <w:tab w:val="num" w:pos="2880"/>
        </w:tabs>
        <w:ind w:left="2880" w:hanging="360"/>
      </w:pPr>
      <w:rPr>
        <w:rFonts w:ascii="Symbol" w:hAnsi="Symbol" w:cs="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cs="Wingdings" w:hint="default"/>
      </w:rPr>
    </w:lvl>
    <w:lvl w:ilvl="6" w:tplc="08090001" w:tentative="1">
      <w:start w:val="1"/>
      <w:numFmt w:val="bullet"/>
      <w:lvlText w:val=""/>
      <w:lvlJc w:val="left"/>
      <w:pPr>
        <w:tabs>
          <w:tab w:val="num" w:pos="5040"/>
        </w:tabs>
        <w:ind w:left="5040" w:hanging="360"/>
      </w:pPr>
      <w:rPr>
        <w:rFonts w:ascii="Symbol" w:hAnsi="Symbol" w:cs="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cs="Wingdings" w:hint="default"/>
      </w:rPr>
    </w:lvl>
  </w:abstractNum>
  <w:abstractNum w:abstractNumId="13" w15:restartNumberingAfterBreak="0">
    <w:nsid w:val="769050BB"/>
    <w:multiLevelType w:val="hybridMultilevel"/>
    <w:tmpl w:val="73366B10"/>
    <w:lvl w:ilvl="0" w:tplc="4F3E81DC">
      <w:start w:val="1"/>
      <w:numFmt w:val="bullet"/>
      <w:lvlText w:val=""/>
      <w:lvlJc w:val="left"/>
      <w:pPr>
        <w:tabs>
          <w:tab w:val="num" w:pos="360"/>
        </w:tabs>
        <w:ind w:left="360" w:hanging="360"/>
      </w:pPr>
      <w:rPr>
        <w:rFonts w:ascii="Symbol" w:hAnsi="Symbol" w:cs="Symbol" w:hint="default"/>
        <w:color w:val="auto"/>
        <w:sz w:val="24"/>
        <w:szCs w:val="24"/>
      </w:rPr>
    </w:lvl>
    <w:lvl w:ilvl="1" w:tplc="D32CF512">
      <w:start w:val="1"/>
      <w:numFmt w:val="bullet"/>
      <w:lvlText w:val=""/>
      <w:lvlJc w:val="left"/>
      <w:pPr>
        <w:tabs>
          <w:tab w:val="num" w:pos="1440"/>
        </w:tabs>
        <w:ind w:left="1440" w:hanging="360"/>
      </w:pPr>
      <w:rPr>
        <w:rFonts w:ascii="Symbol" w:hAnsi="Symbol" w:cs="Symbol" w:hint="default"/>
        <w:color w:val="auto"/>
        <w:sz w:val="24"/>
        <w:szCs w:val="24"/>
      </w:rPr>
    </w:lvl>
    <w:lvl w:ilvl="2" w:tplc="08090005" w:tentative="1">
      <w:start w:val="1"/>
      <w:numFmt w:val="bullet"/>
      <w:lvlText w:val=""/>
      <w:lvlJc w:val="left"/>
      <w:pPr>
        <w:tabs>
          <w:tab w:val="num" w:pos="2160"/>
        </w:tabs>
        <w:ind w:left="2160" w:hanging="360"/>
      </w:pPr>
      <w:rPr>
        <w:rFonts w:ascii="Wingdings" w:hAnsi="Wingdings" w:cs="Wingdings" w:hint="default"/>
      </w:rPr>
    </w:lvl>
    <w:lvl w:ilvl="3" w:tplc="08090001" w:tentative="1">
      <w:start w:val="1"/>
      <w:numFmt w:val="bullet"/>
      <w:lvlText w:val=""/>
      <w:lvlJc w:val="left"/>
      <w:pPr>
        <w:tabs>
          <w:tab w:val="num" w:pos="2880"/>
        </w:tabs>
        <w:ind w:left="2880" w:hanging="360"/>
      </w:pPr>
      <w:rPr>
        <w:rFonts w:ascii="Symbol" w:hAnsi="Symbol" w:cs="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cs="Wingdings" w:hint="default"/>
      </w:rPr>
    </w:lvl>
    <w:lvl w:ilvl="6" w:tplc="08090001" w:tentative="1">
      <w:start w:val="1"/>
      <w:numFmt w:val="bullet"/>
      <w:lvlText w:val=""/>
      <w:lvlJc w:val="left"/>
      <w:pPr>
        <w:tabs>
          <w:tab w:val="num" w:pos="5040"/>
        </w:tabs>
        <w:ind w:left="5040" w:hanging="360"/>
      </w:pPr>
      <w:rPr>
        <w:rFonts w:ascii="Symbol" w:hAnsi="Symbol" w:cs="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7BDB5A61"/>
    <w:multiLevelType w:val="hybridMultilevel"/>
    <w:tmpl w:val="C6AA1716"/>
    <w:lvl w:ilvl="0" w:tplc="FA621884">
      <w:start w:val="1"/>
      <w:numFmt w:val="decimal"/>
      <w:lvlText w:val="%1."/>
      <w:lvlJc w:val="left"/>
      <w:pPr>
        <w:ind w:left="360" w:hanging="360"/>
      </w:pPr>
      <w:rPr>
        <w:rFonts w:hint="default"/>
      </w:rPr>
    </w:lvl>
    <w:lvl w:ilvl="1" w:tplc="10000019" w:tentative="1">
      <w:start w:val="1"/>
      <w:numFmt w:val="lowerLetter"/>
      <w:lvlText w:val="%2."/>
      <w:lvlJc w:val="left"/>
      <w:pPr>
        <w:ind w:left="1080" w:hanging="360"/>
      </w:pPr>
    </w:lvl>
    <w:lvl w:ilvl="2" w:tplc="1000001B" w:tentative="1">
      <w:start w:val="1"/>
      <w:numFmt w:val="lowerRoman"/>
      <w:lvlText w:val="%3."/>
      <w:lvlJc w:val="right"/>
      <w:pPr>
        <w:ind w:left="1800" w:hanging="180"/>
      </w:pPr>
    </w:lvl>
    <w:lvl w:ilvl="3" w:tplc="1000000F" w:tentative="1">
      <w:start w:val="1"/>
      <w:numFmt w:val="decimal"/>
      <w:lvlText w:val="%4."/>
      <w:lvlJc w:val="left"/>
      <w:pPr>
        <w:ind w:left="2520" w:hanging="360"/>
      </w:pPr>
    </w:lvl>
    <w:lvl w:ilvl="4" w:tplc="10000019" w:tentative="1">
      <w:start w:val="1"/>
      <w:numFmt w:val="lowerLetter"/>
      <w:lvlText w:val="%5."/>
      <w:lvlJc w:val="left"/>
      <w:pPr>
        <w:ind w:left="3240" w:hanging="360"/>
      </w:pPr>
    </w:lvl>
    <w:lvl w:ilvl="5" w:tplc="1000001B" w:tentative="1">
      <w:start w:val="1"/>
      <w:numFmt w:val="lowerRoman"/>
      <w:lvlText w:val="%6."/>
      <w:lvlJc w:val="right"/>
      <w:pPr>
        <w:ind w:left="3960" w:hanging="180"/>
      </w:pPr>
    </w:lvl>
    <w:lvl w:ilvl="6" w:tplc="1000000F" w:tentative="1">
      <w:start w:val="1"/>
      <w:numFmt w:val="decimal"/>
      <w:lvlText w:val="%7."/>
      <w:lvlJc w:val="left"/>
      <w:pPr>
        <w:ind w:left="4680" w:hanging="360"/>
      </w:pPr>
    </w:lvl>
    <w:lvl w:ilvl="7" w:tplc="10000019" w:tentative="1">
      <w:start w:val="1"/>
      <w:numFmt w:val="lowerLetter"/>
      <w:lvlText w:val="%8."/>
      <w:lvlJc w:val="left"/>
      <w:pPr>
        <w:ind w:left="5400" w:hanging="360"/>
      </w:pPr>
    </w:lvl>
    <w:lvl w:ilvl="8" w:tplc="1000001B" w:tentative="1">
      <w:start w:val="1"/>
      <w:numFmt w:val="lowerRoman"/>
      <w:lvlText w:val="%9."/>
      <w:lvlJc w:val="right"/>
      <w:pPr>
        <w:ind w:left="6120" w:hanging="180"/>
      </w:pPr>
    </w:lvl>
  </w:abstractNum>
  <w:abstractNum w:abstractNumId="15" w15:restartNumberingAfterBreak="0">
    <w:nsid w:val="7F3C753E"/>
    <w:multiLevelType w:val="multilevel"/>
    <w:tmpl w:val="E912EE88"/>
    <w:lvl w:ilvl="0">
      <w:start w:val="1"/>
      <w:numFmt w:val="bullet"/>
      <w:pStyle w:val="ReportList-Colour"/>
      <w:lvlText w:val=""/>
      <w:lvlJc w:val="left"/>
      <w:pPr>
        <w:ind w:left="720" w:hanging="363"/>
      </w:pPr>
      <w:rPr>
        <w:rFonts w:ascii="Symbol" w:hAnsi="Symbol" w:hint="default"/>
        <w:color w:val="auto"/>
      </w:rPr>
    </w:lvl>
    <w:lvl w:ilvl="1">
      <w:start w:val="1"/>
      <w:numFmt w:val="bullet"/>
      <w:lvlText w:val=""/>
      <w:lvlJc w:val="left"/>
      <w:pPr>
        <w:ind w:left="1077" w:hanging="363"/>
      </w:pPr>
      <w:rPr>
        <w:rFonts w:ascii="Symbol" w:hAnsi="Symbol" w:hint="default"/>
        <w:color w:val="ED7D31" w:themeColor="accent2"/>
      </w:rPr>
    </w:lvl>
    <w:lvl w:ilvl="2">
      <w:start w:val="1"/>
      <w:numFmt w:val="bullet"/>
      <w:lvlText w:val=""/>
      <w:lvlJc w:val="left"/>
      <w:pPr>
        <w:ind w:left="1434" w:hanging="363"/>
      </w:pPr>
      <w:rPr>
        <w:rFonts w:ascii="Wingdings" w:hAnsi="Wingdings" w:hint="default"/>
      </w:rPr>
    </w:lvl>
    <w:lvl w:ilvl="3">
      <w:start w:val="1"/>
      <w:numFmt w:val="bullet"/>
      <w:lvlText w:val=""/>
      <w:lvlJc w:val="left"/>
      <w:pPr>
        <w:ind w:left="1791" w:hanging="363"/>
      </w:pPr>
      <w:rPr>
        <w:rFonts w:ascii="Symbol" w:hAnsi="Symbol" w:hint="default"/>
      </w:rPr>
    </w:lvl>
    <w:lvl w:ilvl="4">
      <w:start w:val="1"/>
      <w:numFmt w:val="bullet"/>
      <w:lvlText w:val="o"/>
      <w:lvlJc w:val="left"/>
      <w:pPr>
        <w:ind w:left="2148" w:hanging="363"/>
      </w:pPr>
      <w:rPr>
        <w:rFonts w:ascii="Courier New" w:hAnsi="Courier New" w:cs="Courier New" w:hint="default"/>
      </w:rPr>
    </w:lvl>
    <w:lvl w:ilvl="5">
      <w:start w:val="1"/>
      <w:numFmt w:val="bullet"/>
      <w:lvlText w:val=""/>
      <w:lvlJc w:val="left"/>
      <w:pPr>
        <w:ind w:left="2505" w:hanging="363"/>
      </w:pPr>
      <w:rPr>
        <w:rFonts w:ascii="Wingdings" w:hAnsi="Wingdings" w:hint="default"/>
      </w:rPr>
    </w:lvl>
    <w:lvl w:ilvl="6">
      <w:start w:val="1"/>
      <w:numFmt w:val="bullet"/>
      <w:lvlText w:val=""/>
      <w:lvlJc w:val="left"/>
      <w:pPr>
        <w:ind w:left="2862" w:hanging="363"/>
      </w:pPr>
      <w:rPr>
        <w:rFonts w:ascii="Symbol" w:hAnsi="Symbol" w:hint="default"/>
      </w:rPr>
    </w:lvl>
    <w:lvl w:ilvl="7">
      <w:start w:val="1"/>
      <w:numFmt w:val="bullet"/>
      <w:lvlText w:val="o"/>
      <w:lvlJc w:val="left"/>
      <w:pPr>
        <w:ind w:left="3219" w:hanging="363"/>
      </w:pPr>
      <w:rPr>
        <w:rFonts w:ascii="Courier New" w:hAnsi="Courier New" w:cs="Courier New" w:hint="default"/>
      </w:rPr>
    </w:lvl>
    <w:lvl w:ilvl="8">
      <w:start w:val="1"/>
      <w:numFmt w:val="bullet"/>
      <w:lvlText w:val=""/>
      <w:lvlJc w:val="left"/>
      <w:pPr>
        <w:ind w:left="3576" w:hanging="363"/>
      </w:pPr>
      <w:rPr>
        <w:rFonts w:ascii="Wingdings" w:hAnsi="Wingdings" w:hint="default"/>
      </w:rPr>
    </w:lvl>
  </w:abstractNum>
  <w:num w:numId="1">
    <w:abstractNumId w:val="2"/>
  </w:num>
  <w:num w:numId="2">
    <w:abstractNumId w:val="5"/>
  </w:num>
  <w:num w:numId="3">
    <w:abstractNumId w:val="13"/>
  </w:num>
  <w:num w:numId="4">
    <w:abstractNumId w:val="12"/>
  </w:num>
  <w:num w:numId="5">
    <w:abstractNumId w:val="8"/>
  </w:num>
  <w:num w:numId="6">
    <w:abstractNumId w:val="15"/>
  </w:num>
  <w:num w:numId="7">
    <w:abstractNumId w:val="4"/>
  </w:num>
  <w:num w:numId="8">
    <w:abstractNumId w:val="14"/>
  </w:num>
  <w:num w:numId="9">
    <w:abstractNumId w:val="1"/>
  </w:num>
  <w:num w:numId="10">
    <w:abstractNumId w:val="8"/>
  </w:num>
  <w:num w:numId="11">
    <w:abstractNumId w:val="8"/>
  </w:num>
  <w:num w:numId="12">
    <w:abstractNumId w:val="8"/>
  </w:num>
  <w:num w:numId="13">
    <w:abstractNumId w:val="3"/>
  </w:num>
  <w:num w:numId="14">
    <w:abstractNumId w:val="10"/>
  </w:num>
  <w:num w:numId="15">
    <w:abstractNumId w:val="7"/>
  </w:num>
  <w:num w:numId="16">
    <w:abstractNumId w:val="11"/>
  </w:num>
  <w:num w:numId="17">
    <w:abstractNumId w:val="9"/>
  </w:num>
  <w:num w:numId="18">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isplayBackgroundShape/>
  <w:hideSpellingErrors/>
  <w:hideGrammaticalError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65F5"/>
    <w:rsid w:val="00000BF5"/>
    <w:rsid w:val="00001770"/>
    <w:rsid w:val="0000183A"/>
    <w:rsid w:val="00002AAF"/>
    <w:rsid w:val="000047B3"/>
    <w:rsid w:val="00011B89"/>
    <w:rsid w:val="00016F8C"/>
    <w:rsid w:val="000221EF"/>
    <w:rsid w:val="00024439"/>
    <w:rsid w:val="0002632F"/>
    <w:rsid w:val="000267B8"/>
    <w:rsid w:val="000269C2"/>
    <w:rsid w:val="00031E26"/>
    <w:rsid w:val="00031F94"/>
    <w:rsid w:val="000336A3"/>
    <w:rsid w:val="000341CF"/>
    <w:rsid w:val="00035599"/>
    <w:rsid w:val="000401EA"/>
    <w:rsid w:val="000411BC"/>
    <w:rsid w:val="0004163D"/>
    <w:rsid w:val="000424C2"/>
    <w:rsid w:val="00045C20"/>
    <w:rsid w:val="000473E8"/>
    <w:rsid w:val="00050795"/>
    <w:rsid w:val="00051C67"/>
    <w:rsid w:val="000607A3"/>
    <w:rsid w:val="00060F98"/>
    <w:rsid w:val="0006202A"/>
    <w:rsid w:val="00065A9B"/>
    <w:rsid w:val="000669D7"/>
    <w:rsid w:val="00070AFA"/>
    <w:rsid w:val="00070CA3"/>
    <w:rsid w:val="00072098"/>
    <w:rsid w:val="00073D09"/>
    <w:rsid w:val="00074732"/>
    <w:rsid w:val="00075623"/>
    <w:rsid w:val="00077115"/>
    <w:rsid w:val="00077DC0"/>
    <w:rsid w:val="00086103"/>
    <w:rsid w:val="00087EEB"/>
    <w:rsid w:val="00090534"/>
    <w:rsid w:val="0009181F"/>
    <w:rsid w:val="0009452A"/>
    <w:rsid w:val="000966EE"/>
    <w:rsid w:val="00096AAF"/>
    <w:rsid w:val="00097294"/>
    <w:rsid w:val="000A0732"/>
    <w:rsid w:val="000A0C1F"/>
    <w:rsid w:val="000A0E92"/>
    <w:rsid w:val="000A5DAA"/>
    <w:rsid w:val="000A666E"/>
    <w:rsid w:val="000A6A38"/>
    <w:rsid w:val="000A6ECE"/>
    <w:rsid w:val="000B03CD"/>
    <w:rsid w:val="000B08D7"/>
    <w:rsid w:val="000B4006"/>
    <w:rsid w:val="000B42A4"/>
    <w:rsid w:val="000B4678"/>
    <w:rsid w:val="000B532E"/>
    <w:rsid w:val="000C1488"/>
    <w:rsid w:val="000C4D9A"/>
    <w:rsid w:val="000C748B"/>
    <w:rsid w:val="000D4981"/>
    <w:rsid w:val="000E268D"/>
    <w:rsid w:val="000E2F74"/>
    <w:rsid w:val="000E5A5F"/>
    <w:rsid w:val="000E5AC7"/>
    <w:rsid w:val="000E6C0C"/>
    <w:rsid w:val="000E7D54"/>
    <w:rsid w:val="000F5B7A"/>
    <w:rsid w:val="00107000"/>
    <w:rsid w:val="00107272"/>
    <w:rsid w:val="00111B8A"/>
    <w:rsid w:val="00112380"/>
    <w:rsid w:val="00112D06"/>
    <w:rsid w:val="00113600"/>
    <w:rsid w:val="00113EE0"/>
    <w:rsid w:val="00115723"/>
    <w:rsid w:val="0011580A"/>
    <w:rsid w:val="001210B0"/>
    <w:rsid w:val="001216CD"/>
    <w:rsid w:val="00125289"/>
    <w:rsid w:val="00127032"/>
    <w:rsid w:val="001270A1"/>
    <w:rsid w:val="001276E5"/>
    <w:rsid w:val="00132B00"/>
    <w:rsid w:val="00132B16"/>
    <w:rsid w:val="001375E5"/>
    <w:rsid w:val="00140804"/>
    <w:rsid w:val="00142CF0"/>
    <w:rsid w:val="00142D08"/>
    <w:rsid w:val="00143084"/>
    <w:rsid w:val="001430AA"/>
    <w:rsid w:val="0014363A"/>
    <w:rsid w:val="00144A5B"/>
    <w:rsid w:val="00154AB7"/>
    <w:rsid w:val="0015578B"/>
    <w:rsid w:val="0015671A"/>
    <w:rsid w:val="001607C4"/>
    <w:rsid w:val="00160AEB"/>
    <w:rsid w:val="00163593"/>
    <w:rsid w:val="0016473A"/>
    <w:rsid w:val="00165AF5"/>
    <w:rsid w:val="00172721"/>
    <w:rsid w:val="001736C5"/>
    <w:rsid w:val="00175E45"/>
    <w:rsid w:val="00183965"/>
    <w:rsid w:val="0018624A"/>
    <w:rsid w:val="0018700F"/>
    <w:rsid w:val="001972AA"/>
    <w:rsid w:val="001A10F9"/>
    <w:rsid w:val="001A1496"/>
    <w:rsid w:val="001A3292"/>
    <w:rsid w:val="001A4691"/>
    <w:rsid w:val="001A4B48"/>
    <w:rsid w:val="001A5158"/>
    <w:rsid w:val="001A73EA"/>
    <w:rsid w:val="001B0235"/>
    <w:rsid w:val="001B1818"/>
    <w:rsid w:val="001C04CD"/>
    <w:rsid w:val="001C37C3"/>
    <w:rsid w:val="001C3A2A"/>
    <w:rsid w:val="001C4EF7"/>
    <w:rsid w:val="001D4113"/>
    <w:rsid w:val="001D4B6F"/>
    <w:rsid w:val="001D5AF9"/>
    <w:rsid w:val="001D739D"/>
    <w:rsid w:val="001E02A8"/>
    <w:rsid w:val="001E2193"/>
    <w:rsid w:val="001E29B9"/>
    <w:rsid w:val="001E2B7E"/>
    <w:rsid w:val="001E3C05"/>
    <w:rsid w:val="001E71AC"/>
    <w:rsid w:val="001F43CC"/>
    <w:rsid w:val="001F4403"/>
    <w:rsid w:val="001F745C"/>
    <w:rsid w:val="00200867"/>
    <w:rsid w:val="00200B0F"/>
    <w:rsid w:val="00202704"/>
    <w:rsid w:val="00204433"/>
    <w:rsid w:val="00205A9D"/>
    <w:rsid w:val="00207930"/>
    <w:rsid w:val="002131AA"/>
    <w:rsid w:val="0021353E"/>
    <w:rsid w:val="00217A16"/>
    <w:rsid w:val="00220C26"/>
    <w:rsid w:val="00221491"/>
    <w:rsid w:val="0022149F"/>
    <w:rsid w:val="00223854"/>
    <w:rsid w:val="00226827"/>
    <w:rsid w:val="00227272"/>
    <w:rsid w:val="0022754E"/>
    <w:rsid w:val="0023155D"/>
    <w:rsid w:val="00233161"/>
    <w:rsid w:val="00233719"/>
    <w:rsid w:val="002342D7"/>
    <w:rsid w:val="00241BBE"/>
    <w:rsid w:val="00243222"/>
    <w:rsid w:val="00243A72"/>
    <w:rsid w:val="00245ACF"/>
    <w:rsid w:val="0024621E"/>
    <w:rsid w:val="002469A9"/>
    <w:rsid w:val="002529F2"/>
    <w:rsid w:val="00253E59"/>
    <w:rsid w:val="00255FB8"/>
    <w:rsid w:val="00257D7F"/>
    <w:rsid w:val="00265DB8"/>
    <w:rsid w:val="00266427"/>
    <w:rsid w:val="0026771E"/>
    <w:rsid w:val="00274E13"/>
    <w:rsid w:val="002755D4"/>
    <w:rsid w:val="00276A33"/>
    <w:rsid w:val="0028726D"/>
    <w:rsid w:val="00287A49"/>
    <w:rsid w:val="00287C8D"/>
    <w:rsid w:val="00287E55"/>
    <w:rsid w:val="00287EFA"/>
    <w:rsid w:val="00291C57"/>
    <w:rsid w:val="0029375E"/>
    <w:rsid w:val="00293B06"/>
    <w:rsid w:val="00294936"/>
    <w:rsid w:val="002A647E"/>
    <w:rsid w:val="002B006B"/>
    <w:rsid w:val="002B027C"/>
    <w:rsid w:val="002B0C82"/>
    <w:rsid w:val="002B2F57"/>
    <w:rsid w:val="002B4375"/>
    <w:rsid w:val="002B5229"/>
    <w:rsid w:val="002B6983"/>
    <w:rsid w:val="002B762A"/>
    <w:rsid w:val="002C5549"/>
    <w:rsid w:val="002C617B"/>
    <w:rsid w:val="002C6BEF"/>
    <w:rsid w:val="002C738E"/>
    <w:rsid w:val="002C7928"/>
    <w:rsid w:val="002D040B"/>
    <w:rsid w:val="002D155B"/>
    <w:rsid w:val="002D2D3A"/>
    <w:rsid w:val="002D36FA"/>
    <w:rsid w:val="002D4DC5"/>
    <w:rsid w:val="002D51EE"/>
    <w:rsid w:val="002D586A"/>
    <w:rsid w:val="002D6A37"/>
    <w:rsid w:val="002E2594"/>
    <w:rsid w:val="002E4EAE"/>
    <w:rsid w:val="002E5B76"/>
    <w:rsid w:val="002E60FD"/>
    <w:rsid w:val="002F0757"/>
    <w:rsid w:val="002F0C73"/>
    <w:rsid w:val="002F14A8"/>
    <w:rsid w:val="002F19C8"/>
    <w:rsid w:val="002F19FF"/>
    <w:rsid w:val="002F28A6"/>
    <w:rsid w:val="002F5A15"/>
    <w:rsid w:val="00301F9E"/>
    <w:rsid w:val="00302FB9"/>
    <w:rsid w:val="00303B45"/>
    <w:rsid w:val="003041D1"/>
    <w:rsid w:val="003056B7"/>
    <w:rsid w:val="00307901"/>
    <w:rsid w:val="00317B81"/>
    <w:rsid w:val="00321610"/>
    <w:rsid w:val="00322A66"/>
    <w:rsid w:val="00325C64"/>
    <w:rsid w:val="00325CC0"/>
    <w:rsid w:val="003268B7"/>
    <w:rsid w:val="00327399"/>
    <w:rsid w:val="0033020D"/>
    <w:rsid w:val="0033274F"/>
    <w:rsid w:val="00335272"/>
    <w:rsid w:val="003429A6"/>
    <w:rsid w:val="00343C32"/>
    <w:rsid w:val="00345666"/>
    <w:rsid w:val="00345BD9"/>
    <w:rsid w:val="00347C96"/>
    <w:rsid w:val="00351010"/>
    <w:rsid w:val="003547B0"/>
    <w:rsid w:val="00355A81"/>
    <w:rsid w:val="003571F4"/>
    <w:rsid w:val="00360276"/>
    <w:rsid w:val="00365FE6"/>
    <w:rsid w:val="00366644"/>
    <w:rsid w:val="00370118"/>
    <w:rsid w:val="003706D7"/>
    <w:rsid w:val="003737C8"/>
    <w:rsid w:val="0037483A"/>
    <w:rsid w:val="00374C2D"/>
    <w:rsid w:val="00374C34"/>
    <w:rsid w:val="003771F6"/>
    <w:rsid w:val="00382F8C"/>
    <w:rsid w:val="00383A11"/>
    <w:rsid w:val="0038689F"/>
    <w:rsid w:val="0039145A"/>
    <w:rsid w:val="003938FB"/>
    <w:rsid w:val="003A0ED0"/>
    <w:rsid w:val="003A1BB3"/>
    <w:rsid w:val="003A1C69"/>
    <w:rsid w:val="003A3A30"/>
    <w:rsid w:val="003A3CFF"/>
    <w:rsid w:val="003A5D0B"/>
    <w:rsid w:val="003A5D21"/>
    <w:rsid w:val="003B18E8"/>
    <w:rsid w:val="003B60A3"/>
    <w:rsid w:val="003C09A7"/>
    <w:rsid w:val="003C0CA3"/>
    <w:rsid w:val="003C0EB7"/>
    <w:rsid w:val="003C1104"/>
    <w:rsid w:val="003C123E"/>
    <w:rsid w:val="003C148F"/>
    <w:rsid w:val="003C1DE5"/>
    <w:rsid w:val="003C33A6"/>
    <w:rsid w:val="003C43F7"/>
    <w:rsid w:val="003C682F"/>
    <w:rsid w:val="003C6A82"/>
    <w:rsid w:val="003C7679"/>
    <w:rsid w:val="003D134A"/>
    <w:rsid w:val="003D1700"/>
    <w:rsid w:val="003D3F97"/>
    <w:rsid w:val="003D6FF7"/>
    <w:rsid w:val="003E0429"/>
    <w:rsid w:val="003E33AD"/>
    <w:rsid w:val="003E4426"/>
    <w:rsid w:val="003F0DAE"/>
    <w:rsid w:val="003F3F8E"/>
    <w:rsid w:val="003F6B1F"/>
    <w:rsid w:val="003F7229"/>
    <w:rsid w:val="003F7E3F"/>
    <w:rsid w:val="00401080"/>
    <w:rsid w:val="00401F12"/>
    <w:rsid w:val="00404DEF"/>
    <w:rsid w:val="00407E2B"/>
    <w:rsid w:val="00410031"/>
    <w:rsid w:val="00410902"/>
    <w:rsid w:val="00411E1E"/>
    <w:rsid w:val="004132DD"/>
    <w:rsid w:val="00413307"/>
    <w:rsid w:val="00414E2C"/>
    <w:rsid w:val="00420583"/>
    <w:rsid w:val="004225CA"/>
    <w:rsid w:val="00430054"/>
    <w:rsid w:val="00432106"/>
    <w:rsid w:val="00432B12"/>
    <w:rsid w:val="004332E5"/>
    <w:rsid w:val="00435B51"/>
    <w:rsid w:val="00435C49"/>
    <w:rsid w:val="00442A88"/>
    <w:rsid w:val="00442E60"/>
    <w:rsid w:val="00445A9D"/>
    <w:rsid w:val="004462B4"/>
    <w:rsid w:val="0044768C"/>
    <w:rsid w:val="00456289"/>
    <w:rsid w:val="0045709A"/>
    <w:rsid w:val="00461088"/>
    <w:rsid w:val="00464B23"/>
    <w:rsid w:val="00464B82"/>
    <w:rsid w:val="00466B23"/>
    <w:rsid w:val="00470FEF"/>
    <w:rsid w:val="00473671"/>
    <w:rsid w:val="00473924"/>
    <w:rsid w:val="00473DA5"/>
    <w:rsid w:val="00473DE4"/>
    <w:rsid w:val="00474549"/>
    <w:rsid w:val="00475C2A"/>
    <w:rsid w:val="00481C2E"/>
    <w:rsid w:val="004824DF"/>
    <w:rsid w:val="004830C1"/>
    <w:rsid w:val="00483C47"/>
    <w:rsid w:val="00486359"/>
    <w:rsid w:val="00487266"/>
    <w:rsid w:val="00487695"/>
    <w:rsid w:val="00491852"/>
    <w:rsid w:val="0049339E"/>
    <w:rsid w:val="00493DC5"/>
    <w:rsid w:val="0049477F"/>
    <w:rsid w:val="004948EF"/>
    <w:rsid w:val="004967A9"/>
    <w:rsid w:val="004A082E"/>
    <w:rsid w:val="004A0A53"/>
    <w:rsid w:val="004A159D"/>
    <w:rsid w:val="004A3B3A"/>
    <w:rsid w:val="004A544C"/>
    <w:rsid w:val="004A763C"/>
    <w:rsid w:val="004B11B0"/>
    <w:rsid w:val="004B24DD"/>
    <w:rsid w:val="004B4741"/>
    <w:rsid w:val="004C1227"/>
    <w:rsid w:val="004C1FAB"/>
    <w:rsid w:val="004C2EE4"/>
    <w:rsid w:val="004C3919"/>
    <w:rsid w:val="004C5619"/>
    <w:rsid w:val="004C56E5"/>
    <w:rsid w:val="004D1178"/>
    <w:rsid w:val="004D134A"/>
    <w:rsid w:val="004E144E"/>
    <w:rsid w:val="004E1C25"/>
    <w:rsid w:val="004E1C31"/>
    <w:rsid w:val="004E1D38"/>
    <w:rsid w:val="004E2F82"/>
    <w:rsid w:val="004E415C"/>
    <w:rsid w:val="004E429D"/>
    <w:rsid w:val="004E5737"/>
    <w:rsid w:val="004E6238"/>
    <w:rsid w:val="004F1D5D"/>
    <w:rsid w:val="004F2E78"/>
    <w:rsid w:val="004F3DF2"/>
    <w:rsid w:val="004F4834"/>
    <w:rsid w:val="004F4AB6"/>
    <w:rsid w:val="004F6C50"/>
    <w:rsid w:val="00501878"/>
    <w:rsid w:val="00503EBA"/>
    <w:rsid w:val="00505491"/>
    <w:rsid w:val="00506A88"/>
    <w:rsid w:val="005101C7"/>
    <w:rsid w:val="00510CBE"/>
    <w:rsid w:val="00514881"/>
    <w:rsid w:val="00514C7B"/>
    <w:rsid w:val="00515F75"/>
    <w:rsid w:val="0051635D"/>
    <w:rsid w:val="00516FD2"/>
    <w:rsid w:val="00520A13"/>
    <w:rsid w:val="005226E3"/>
    <w:rsid w:val="005249CE"/>
    <w:rsid w:val="00525348"/>
    <w:rsid w:val="00525449"/>
    <w:rsid w:val="0052641E"/>
    <w:rsid w:val="00526586"/>
    <w:rsid w:val="0052684E"/>
    <w:rsid w:val="005324D8"/>
    <w:rsid w:val="00537D8F"/>
    <w:rsid w:val="00542FE1"/>
    <w:rsid w:val="005450FB"/>
    <w:rsid w:val="005535A3"/>
    <w:rsid w:val="00554860"/>
    <w:rsid w:val="005556F1"/>
    <w:rsid w:val="00557877"/>
    <w:rsid w:val="005603D1"/>
    <w:rsid w:val="00560427"/>
    <w:rsid w:val="00561090"/>
    <w:rsid w:val="00561BA2"/>
    <w:rsid w:val="00562018"/>
    <w:rsid w:val="005643CB"/>
    <w:rsid w:val="0056620A"/>
    <w:rsid w:val="00567DC2"/>
    <w:rsid w:val="00574672"/>
    <w:rsid w:val="00582E69"/>
    <w:rsid w:val="00583858"/>
    <w:rsid w:val="00584053"/>
    <w:rsid w:val="00586400"/>
    <w:rsid w:val="00591E57"/>
    <w:rsid w:val="00591EB7"/>
    <w:rsid w:val="0059200F"/>
    <w:rsid w:val="00593577"/>
    <w:rsid w:val="00593F7A"/>
    <w:rsid w:val="00596AAC"/>
    <w:rsid w:val="005A1EBC"/>
    <w:rsid w:val="005A27A3"/>
    <w:rsid w:val="005A2E9A"/>
    <w:rsid w:val="005A6ADB"/>
    <w:rsid w:val="005A7632"/>
    <w:rsid w:val="005B1F09"/>
    <w:rsid w:val="005B2CE0"/>
    <w:rsid w:val="005B5D50"/>
    <w:rsid w:val="005B5DB5"/>
    <w:rsid w:val="005C0160"/>
    <w:rsid w:val="005C1301"/>
    <w:rsid w:val="005C1C9E"/>
    <w:rsid w:val="005C375F"/>
    <w:rsid w:val="005C4774"/>
    <w:rsid w:val="005C5467"/>
    <w:rsid w:val="005C77E0"/>
    <w:rsid w:val="005D469F"/>
    <w:rsid w:val="005D6D52"/>
    <w:rsid w:val="005D6EEE"/>
    <w:rsid w:val="005E0D0D"/>
    <w:rsid w:val="005E3D02"/>
    <w:rsid w:val="005E498E"/>
    <w:rsid w:val="005E6D5A"/>
    <w:rsid w:val="005F538F"/>
    <w:rsid w:val="00601CA0"/>
    <w:rsid w:val="006059A9"/>
    <w:rsid w:val="00612297"/>
    <w:rsid w:val="00612331"/>
    <w:rsid w:val="00613021"/>
    <w:rsid w:val="006133E9"/>
    <w:rsid w:val="00615554"/>
    <w:rsid w:val="006200DB"/>
    <w:rsid w:val="00621073"/>
    <w:rsid w:val="00621B0F"/>
    <w:rsid w:val="00622552"/>
    <w:rsid w:val="00622B8F"/>
    <w:rsid w:val="0062495C"/>
    <w:rsid w:val="00625C70"/>
    <w:rsid w:val="00626C9C"/>
    <w:rsid w:val="00627B4B"/>
    <w:rsid w:val="00630AF1"/>
    <w:rsid w:val="00632504"/>
    <w:rsid w:val="0063289B"/>
    <w:rsid w:val="0063296B"/>
    <w:rsid w:val="00635CB8"/>
    <w:rsid w:val="006361D2"/>
    <w:rsid w:val="00637FEE"/>
    <w:rsid w:val="0064088B"/>
    <w:rsid w:val="00641199"/>
    <w:rsid w:val="00644452"/>
    <w:rsid w:val="006456E5"/>
    <w:rsid w:val="00646643"/>
    <w:rsid w:val="0064761A"/>
    <w:rsid w:val="006477D3"/>
    <w:rsid w:val="00647F35"/>
    <w:rsid w:val="00652B73"/>
    <w:rsid w:val="00652D01"/>
    <w:rsid w:val="006531FB"/>
    <w:rsid w:val="006545A3"/>
    <w:rsid w:val="00654648"/>
    <w:rsid w:val="00657C0B"/>
    <w:rsid w:val="00657F17"/>
    <w:rsid w:val="00660599"/>
    <w:rsid w:val="0066221D"/>
    <w:rsid w:val="00663870"/>
    <w:rsid w:val="00665283"/>
    <w:rsid w:val="006672A7"/>
    <w:rsid w:val="00667908"/>
    <w:rsid w:val="006754DA"/>
    <w:rsid w:val="00677638"/>
    <w:rsid w:val="0068044B"/>
    <w:rsid w:val="00682F12"/>
    <w:rsid w:val="00683EC1"/>
    <w:rsid w:val="00685021"/>
    <w:rsid w:val="00686721"/>
    <w:rsid w:val="0069228E"/>
    <w:rsid w:val="006928B3"/>
    <w:rsid w:val="00694D63"/>
    <w:rsid w:val="0069512E"/>
    <w:rsid w:val="0069594C"/>
    <w:rsid w:val="006A1BB9"/>
    <w:rsid w:val="006A241F"/>
    <w:rsid w:val="006B1952"/>
    <w:rsid w:val="006B43EA"/>
    <w:rsid w:val="006B6E67"/>
    <w:rsid w:val="006B7298"/>
    <w:rsid w:val="006C3501"/>
    <w:rsid w:val="006C6311"/>
    <w:rsid w:val="006C7441"/>
    <w:rsid w:val="006C79CC"/>
    <w:rsid w:val="006D2157"/>
    <w:rsid w:val="006D6959"/>
    <w:rsid w:val="006D75AB"/>
    <w:rsid w:val="006D7BF6"/>
    <w:rsid w:val="006D7C2A"/>
    <w:rsid w:val="006E0582"/>
    <w:rsid w:val="006E087D"/>
    <w:rsid w:val="006E2306"/>
    <w:rsid w:val="006E270E"/>
    <w:rsid w:val="006E2E06"/>
    <w:rsid w:val="006E348B"/>
    <w:rsid w:val="006E65A7"/>
    <w:rsid w:val="006E7A33"/>
    <w:rsid w:val="006F02E3"/>
    <w:rsid w:val="006F115C"/>
    <w:rsid w:val="006F23E8"/>
    <w:rsid w:val="006F2AC0"/>
    <w:rsid w:val="006F2BE8"/>
    <w:rsid w:val="006F4264"/>
    <w:rsid w:val="006F6343"/>
    <w:rsid w:val="00700C9C"/>
    <w:rsid w:val="0070104E"/>
    <w:rsid w:val="00701BA8"/>
    <w:rsid w:val="00703F7C"/>
    <w:rsid w:val="007056CA"/>
    <w:rsid w:val="00707232"/>
    <w:rsid w:val="007158B2"/>
    <w:rsid w:val="00720B7D"/>
    <w:rsid w:val="007229DD"/>
    <w:rsid w:val="007252CD"/>
    <w:rsid w:val="00725858"/>
    <w:rsid w:val="00725FA3"/>
    <w:rsid w:val="007261E3"/>
    <w:rsid w:val="007274F5"/>
    <w:rsid w:val="0073064F"/>
    <w:rsid w:val="007327AD"/>
    <w:rsid w:val="0073414C"/>
    <w:rsid w:val="007368C1"/>
    <w:rsid w:val="007447E4"/>
    <w:rsid w:val="00744E4C"/>
    <w:rsid w:val="007478E4"/>
    <w:rsid w:val="00751F1A"/>
    <w:rsid w:val="00753ED1"/>
    <w:rsid w:val="00757DC3"/>
    <w:rsid w:val="00760410"/>
    <w:rsid w:val="007617A5"/>
    <w:rsid w:val="00762EE4"/>
    <w:rsid w:val="0076534D"/>
    <w:rsid w:val="00767DDA"/>
    <w:rsid w:val="00770087"/>
    <w:rsid w:val="00770619"/>
    <w:rsid w:val="00771A2E"/>
    <w:rsid w:val="007760E6"/>
    <w:rsid w:val="00781853"/>
    <w:rsid w:val="00786760"/>
    <w:rsid w:val="007868E9"/>
    <w:rsid w:val="00790A68"/>
    <w:rsid w:val="00790C77"/>
    <w:rsid w:val="0079272E"/>
    <w:rsid w:val="007A3A56"/>
    <w:rsid w:val="007A4473"/>
    <w:rsid w:val="007A703D"/>
    <w:rsid w:val="007A7911"/>
    <w:rsid w:val="007B0974"/>
    <w:rsid w:val="007B1D3B"/>
    <w:rsid w:val="007B2F5C"/>
    <w:rsid w:val="007B6588"/>
    <w:rsid w:val="007C1312"/>
    <w:rsid w:val="007C2261"/>
    <w:rsid w:val="007C65C5"/>
    <w:rsid w:val="007C6A37"/>
    <w:rsid w:val="007D0EC4"/>
    <w:rsid w:val="007D14D5"/>
    <w:rsid w:val="007D21F1"/>
    <w:rsid w:val="007D52F5"/>
    <w:rsid w:val="007D5978"/>
    <w:rsid w:val="007D6858"/>
    <w:rsid w:val="007D7179"/>
    <w:rsid w:val="007E01A2"/>
    <w:rsid w:val="007E1237"/>
    <w:rsid w:val="007E1A8E"/>
    <w:rsid w:val="007E62BC"/>
    <w:rsid w:val="007E68CF"/>
    <w:rsid w:val="007E71C1"/>
    <w:rsid w:val="007E7FB6"/>
    <w:rsid w:val="007F0E97"/>
    <w:rsid w:val="007F225E"/>
    <w:rsid w:val="007F28A7"/>
    <w:rsid w:val="007F2CA3"/>
    <w:rsid w:val="007F479B"/>
    <w:rsid w:val="007F5631"/>
    <w:rsid w:val="007F5834"/>
    <w:rsid w:val="007F6462"/>
    <w:rsid w:val="007F7164"/>
    <w:rsid w:val="00800219"/>
    <w:rsid w:val="008052A0"/>
    <w:rsid w:val="0080748A"/>
    <w:rsid w:val="00807B7E"/>
    <w:rsid w:val="00813868"/>
    <w:rsid w:val="00816B98"/>
    <w:rsid w:val="0082548A"/>
    <w:rsid w:val="00827339"/>
    <w:rsid w:val="008277DD"/>
    <w:rsid w:val="00827844"/>
    <w:rsid w:val="00834548"/>
    <w:rsid w:val="008374F6"/>
    <w:rsid w:val="00837639"/>
    <w:rsid w:val="00837B80"/>
    <w:rsid w:val="00841B25"/>
    <w:rsid w:val="00846ACA"/>
    <w:rsid w:val="00850C65"/>
    <w:rsid w:val="0085318C"/>
    <w:rsid w:val="00853219"/>
    <w:rsid w:val="00854A88"/>
    <w:rsid w:val="00860165"/>
    <w:rsid w:val="00860C49"/>
    <w:rsid w:val="0086165B"/>
    <w:rsid w:val="00861716"/>
    <w:rsid w:val="00863F65"/>
    <w:rsid w:val="00864569"/>
    <w:rsid w:val="0086460B"/>
    <w:rsid w:val="0086542D"/>
    <w:rsid w:val="008657FF"/>
    <w:rsid w:val="00867E11"/>
    <w:rsid w:val="00872788"/>
    <w:rsid w:val="00876B32"/>
    <w:rsid w:val="00881EAB"/>
    <w:rsid w:val="00883E1F"/>
    <w:rsid w:val="00885DFA"/>
    <w:rsid w:val="008864BB"/>
    <w:rsid w:val="008910E0"/>
    <w:rsid w:val="00894C85"/>
    <w:rsid w:val="008952E8"/>
    <w:rsid w:val="008959DC"/>
    <w:rsid w:val="00896484"/>
    <w:rsid w:val="008A0645"/>
    <w:rsid w:val="008A0B16"/>
    <w:rsid w:val="008A5928"/>
    <w:rsid w:val="008A7035"/>
    <w:rsid w:val="008A7B23"/>
    <w:rsid w:val="008B0451"/>
    <w:rsid w:val="008B1288"/>
    <w:rsid w:val="008B1DDB"/>
    <w:rsid w:val="008B5369"/>
    <w:rsid w:val="008B6C25"/>
    <w:rsid w:val="008C006F"/>
    <w:rsid w:val="008C01FB"/>
    <w:rsid w:val="008C248E"/>
    <w:rsid w:val="008C4FCB"/>
    <w:rsid w:val="008C65E5"/>
    <w:rsid w:val="008C7902"/>
    <w:rsid w:val="008D0149"/>
    <w:rsid w:val="008D15D8"/>
    <w:rsid w:val="008D7205"/>
    <w:rsid w:val="008D7BF7"/>
    <w:rsid w:val="008E08DA"/>
    <w:rsid w:val="008E65F5"/>
    <w:rsid w:val="008F1574"/>
    <w:rsid w:val="008F23D0"/>
    <w:rsid w:val="008F24D3"/>
    <w:rsid w:val="008F4009"/>
    <w:rsid w:val="008F5010"/>
    <w:rsid w:val="008F511F"/>
    <w:rsid w:val="008F5357"/>
    <w:rsid w:val="009006F3"/>
    <w:rsid w:val="00900AE3"/>
    <w:rsid w:val="00902D1A"/>
    <w:rsid w:val="0090415C"/>
    <w:rsid w:val="0090711D"/>
    <w:rsid w:val="00912A89"/>
    <w:rsid w:val="0091426A"/>
    <w:rsid w:val="0091555B"/>
    <w:rsid w:val="00915D5C"/>
    <w:rsid w:val="009179D2"/>
    <w:rsid w:val="00920397"/>
    <w:rsid w:val="00921198"/>
    <w:rsid w:val="00921EEB"/>
    <w:rsid w:val="00922DDA"/>
    <w:rsid w:val="0092650E"/>
    <w:rsid w:val="0093209A"/>
    <w:rsid w:val="009342F0"/>
    <w:rsid w:val="00935C41"/>
    <w:rsid w:val="009370DB"/>
    <w:rsid w:val="00941104"/>
    <w:rsid w:val="00942062"/>
    <w:rsid w:val="009536FF"/>
    <w:rsid w:val="009537E7"/>
    <w:rsid w:val="00955ADA"/>
    <w:rsid w:val="00955AFE"/>
    <w:rsid w:val="009568A4"/>
    <w:rsid w:val="00961178"/>
    <w:rsid w:val="00961C2C"/>
    <w:rsid w:val="009660C8"/>
    <w:rsid w:val="00967968"/>
    <w:rsid w:val="009712DF"/>
    <w:rsid w:val="00971327"/>
    <w:rsid w:val="00972C24"/>
    <w:rsid w:val="00975D24"/>
    <w:rsid w:val="00976911"/>
    <w:rsid w:val="00977E4E"/>
    <w:rsid w:val="00981012"/>
    <w:rsid w:val="00981750"/>
    <w:rsid w:val="0098202C"/>
    <w:rsid w:val="00984EC9"/>
    <w:rsid w:val="009857AA"/>
    <w:rsid w:val="00985E25"/>
    <w:rsid w:val="0098784B"/>
    <w:rsid w:val="009A177A"/>
    <w:rsid w:val="009A37CB"/>
    <w:rsid w:val="009A58CA"/>
    <w:rsid w:val="009A64E1"/>
    <w:rsid w:val="009B2A03"/>
    <w:rsid w:val="009B38C8"/>
    <w:rsid w:val="009B432E"/>
    <w:rsid w:val="009B6681"/>
    <w:rsid w:val="009B7394"/>
    <w:rsid w:val="009B74A4"/>
    <w:rsid w:val="009B76A6"/>
    <w:rsid w:val="009C3550"/>
    <w:rsid w:val="009C5C8A"/>
    <w:rsid w:val="009C64F9"/>
    <w:rsid w:val="009C7307"/>
    <w:rsid w:val="009C78D1"/>
    <w:rsid w:val="009D05C5"/>
    <w:rsid w:val="009D0671"/>
    <w:rsid w:val="009D0A76"/>
    <w:rsid w:val="009D317A"/>
    <w:rsid w:val="009D6404"/>
    <w:rsid w:val="009E1E94"/>
    <w:rsid w:val="009E2950"/>
    <w:rsid w:val="009E2A82"/>
    <w:rsid w:val="009E41D3"/>
    <w:rsid w:val="009E4BB2"/>
    <w:rsid w:val="009F03DB"/>
    <w:rsid w:val="009F065A"/>
    <w:rsid w:val="009F484F"/>
    <w:rsid w:val="009F5E4A"/>
    <w:rsid w:val="009F603E"/>
    <w:rsid w:val="009F6084"/>
    <w:rsid w:val="00A00613"/>
    <w:rsid w:val="00A04F48"/>
    <w:rsid w:val="00A13316"/>
    <w:rsid w:val="00A1682D"/>
    <w:rsid w:val="00A24C83"/>
    <w:rsid w:val="00A26B2B"/>
    <w:rsid w:val="00A322DC"/>
    <w:rsid w:val="00A334DD"/>
    <w:rsid w:val="00A34B23"/>
    <w:rsid w:val="00A37AEC"/>
    <w:rsid w:val="00A422D1"/>
    <w:rsid w:val="00A43DFF"/>
    <w:rsid w:val="00A44D1E"/>
    <w:rsid w:val="00A45C04"/>
    <w:rsid w:val="00A46362"/>
    <w:rsid w:val="00A55542"/>
    <w:rsid w:val="00A563DD"/>
    <w:rsid w:val="00A56B67"/>
    <w:rsid w:val="00A6337D"/>
    <w:rsid w:val="00A63831"/>
    <w:rsid w:val="00A638B6"/>
    <w:rsid w:val="00A81953"/>
    <w:rsid w:val="00A853CA"/>
    <w:rsid w:val="00A85F15"/>
    <w:rsid w:val="00A9512E"/>
    <w:rsid w:val="00A96492"/>
    <w:rsid w:val="00A965BD"/>
    <w:rsid w:val="00A97D3E"/>
    <w:rsid w:val="00A97E41"/>
    <w:rsid w:val="00AA08AF"/>
    <w:rsid w:val="00AA1270"/>
    <w:rsid w:val="00AA2CD3"/>
    <w:rsid w:val="00AA2DAD"/>
    <w:rsid w:val="00AA34AB"/>
    <w:rsid w:val="00AA4762"/>
    <w:rsid w:val="00AA62AE"/>
    <w:rsid w:val="00AB2812"/>
    <w:rsid w:val="00AB36A9"/>
    <w:rsid w:val="00AB4573"/>
    <w:rsid w:val="00AB4708"/>
    <w:rsid w:val="00AB4EA4"/>
    <w:rsid w:val="00AC7F12"/>
    <w:rsid w:val="00AD0755"/>
    <w:rsid w:val="00AD2A35"/>
    <w:rsid w:val="00AD2AE5"/>
    <w:rsid w:val="00AD563E"/>
    <w:rsid w:val="00AD646F"/>
    <w:rsid w:val="00AD6BDA"/>
    <w:rsid w:val="00AE02DE"/>
    <w:rsid w:val="00AE0619"/>
    <w:rsid w:val="00AE1111"/>
    <w:rsid w:val="00AE1B7B"/>
    <w:rsid w:val="00AE48B0"/>
    <w:rsid w:val="00AE51B8"/>
    <w:rsid w:val="00AF0910"/>
    <w:rsid w:val="00AF1BA2"/>
    <w:rsid w:val="00AF76E5"/>
    <w:rsid w:val="00B00356"/>
    <w:rsid w:val="00B00BCB"/>
    <w:rsid w:val="00B012A6"/>
    <w:rsid w:val="00B01CB9"/>
    <w:rsid w:val="00B058D4"/>
    <w:rsid w:val="00B062AC"/>
    <w:rsid w:val="00B06DC5"/>
    <w:rsid w:val="00B07677"/>
    <w:rsid w:val="00B07938"/>
    <w:rsid w:val="00B10FBD"/>
    <w:rsid w:val="00B12E08"/>
    <w:rsid w:val="00B24630"/>
    <w:rsid w:val="00B27772"/>
    <w:rsid w:val="00B348B1"/>
    <w:rsid w:val="00B3529F"/>
    <w:rsid w:val="00B37E0E"/>
    <w:rsid w:val="00B40058"/>
    <w:rsid w:val="00B42823"/>
    <w:rsid w:val="00B44651"/>
    <w:rsid w:val="00B44BB7"/>
    <w:rsid w:val="00B460FF"/>
    <w:rsid w:val="00B47D4C"/>
    <w:rsid w:val="00B52004"/>
    <w:rsid w:val="00B53F75"/>
    <w:rsid w:val="00B54D7B"/>
    <w:rsid w:val="00B55310"/>
    <w:rsid w:val="00B55546"/>
    <w:rsid w:val="00B565F7"/>
    <w:rsid w:val="00B6337E"/>
    <w:rsid w:val="00B66C03"/>
    <w:rsid w:val="00B70840"/>
    <w:rsid w:val="00B75F54"/>
    <w:rsid w:val="00B82342"/>
    <w:rsid w:val="00B83467"/>
    <w:rsid w:val="00B83E01"/>
    <w:rsid w:val="00B855C4"/>
    <w:rsid w:val="00B9128C"/>
    <w:rsid w:val="00B91773"/>
    <w:rsid w:val="00B9433A"/>
    <w:rsid w:val="00BA1003"/>
    <w:rsid w:val="00BA176B"/>
    <w:rsid w:val="00BA1F8D"/>
    <w:rsid w:val="00BA28C8"/>
    <w:rsid w:val="00BA382B"/>
    <w:rsid w:val="00BA497B"/>
    <w:rsid w:val="00BA60E6"/>
    <w:rsid w:val="00BA7474"/>
    <w:rsid w:val="00BB40CF"/>
    <w:rsid w:val="00BB517B"/>
    <w:rsid w:val="00BB632A"/>
    <w:rsid w:val="00BB6822"/>
    <w:rsid w:val="00BB75A9"/>
    <w:rsid w:val="00BB7C95"/>
    <w:rsid w:val="00BC0020"/>
    <w:rsid w:val="00BC18BB"/>
    <w:rsid w:val="00BC322F"/>
    <w:rsid w:val="00BC3AC0"/>
    <w:rsid w:val="00BD121C"/>
    <w:rsid w:val="00BD2683"/>
    <w:rsid w:val="00BD4C13"/>
    <w:rsid w:val="00BD7344"/>
    <w:rsid w:val="00BE041D"/>
    <w:rsid w:val="00BE0E87"/>
    <w:rsid w:val="00BE254A"/>
    <w:rsid w:val="00BE5251"/>
    <w:rsid w:val="00BE61CA"/>
    <w:rsid w:val="00BE6A0F"/>
    <w:rsid w:val="00BE7F3C"/>
    <w:rsid w:val="00BF0544"/>
    <w:rsid w:val="00BF0636"/>
    <w:rsid w:val="00BF0F82"/>
    <w:rsid w:val="00BF4988"/>
    <w:rsid w:val="00BF5171"/>
    <w:rsid w:val="00BF5529"/>
    <w:rsid w:val="00BF59B7"/>
    <w:rsid w:val="00C001D9"/>
    <w:rsid w:val="00C00FD0"/>
    <w:rsid w:val="00C04484"/>
    <w:rsid w:val="00C05138"/>
    <w:rsid w:val="00C05D4B"/>
    <w:rsid w:val="00C05F1B"/>
    <w:rsid w:val="00C06638"/>
    <w:rsid w:val="00C06CB2"/>
    <w:rsid w:val="00C15852"/>
    <w:rsid w:val="00C160CD"/>
    <w:rsid w:val="00C16BE2"/>
    <w:rsid w:val="00C16E27"/>
    <w:rsid w:val="00C17E55"/>
    <w:rsid w:val="00C20D89"/>
    <w:rsid w:val="00C22355"/>
    <w:rsid w:val="00C27578"/>
    <w:rsid w:val="00C27BAF"/>
    <w:rsid w:val="00C366B3"/>
    <w:rsid w:val="00C426EC"/>
    <w:rsid w:val="00C45B0F"/>
    <w:rsid w:val="00C46A8C"/>
    <w:rsid w:val="00C46C65"/>
    <w:rsid w:val="00C537FD"/>
    <w:rsid w:val="00C55B31"/>
    <w:rsid w:val="00C56C2C"/>
    <w:rsid w:val="00C67AAC"/>
    <w:rsid w:val="00C71500"/>
    <w:rsid w:val="00C71633"/>
    <w:rsid w:val="00C71C8F"/>
    <w:rsid w:val="00C73B58"/>
    <w:rsid w:val="00C742C7"/>
    <w:rsid w:val="00C77787"/>
    <w:rsid w:val="00C81F14"/>
    <w:rsid w:val="00C83B87"/>
    <w:rsid w:val="00C86617"/>
    <w:rsid w:val="00C9066A"/>
    <w:rsid w:val="00C917A0"/>
    <w:rsid w:val="00C91F70"/>
    <w:rsid w:val="00C95875"/>
    <w:rsid w:val="00C97C72"/>
    <w:rsid w:val="00CA1937"/>
    <w:rsid w:val="00CA19E7"/>
    <w:rsid w:val="00CA4232"/>
    <w:rsid w:val="00CA6601"/>
    <w:rsid w:val="00CA7149"/>
    <w:rsid w:val="00CB2115"/>
    <w:rsid w:val="00CB259D"/>
    <w:rsid w:val="00CB2B81"/>
    <w:rsid w:val="00CB4C1D"/>
    <w:rsid w:val="00CB6237"/>
    <w:rsid w:val="00CC02DA"/>
    <w:rsid w:val="00CC2455"/>
    <w:rsid w:val="00CC3B46"/>
    <w:rsid w:val="00CC579F"/>
    <w:rsid w:val="00CC5DCC"/>
    <w:rsid w:val="00CC6354"/>
    <w:rsid w:val="00CC721E"/>
    <w:rsid w:val="00CD02CB"/>
    <w:rsid w:val="00CD08EC"/>
    <w:rsid w:val="00CD1E2A"/>
    <w:rsid w:val="00CD375D"/>
    <w:rsid w:val="00CD3F05"/>
    <w:rsid w:val="00CE2B4D"/>
    <w:rsid w:val="00CE49E4"/>
    <w:rsid w:val="00CF49E8"/>
    <w:rsid w:val="00CF4AA3"/>
    <w:rsid w:val="00D000A3"/>
    <w:rsid w:val="00D00126"/>
    <w:rsid w:val="00D04244"/>
    <w:rsid w:val="00D043E7"/>
    <w:rsid w:val="00D06811"/>
    <w:rsid w:val="00D07042"/>
    <w:rsid w:val="00D070CE"/>
    <w:rsid w:val="00D11F55"/>
    <w:rsid w:val="00D13C1E"/>
    <w:rsid w:val="00D210AF"/>
    <w:rsid w:val="00D249D8"/>
    <w:rsid w:val="00D27B17"/>
    <w:rsid w:val="00D30E86"/>
    <w:rsid w:val="00D321B9"/>
    <w:rsid w:val="00D33568"/>
    <w:rsid w:val="00D35439"/>
    <w:rsid w:val="00D36884"/>
    <w:rsid w:val="00D41A65"/>
    <w:rsid w:val="00D47D5E"/>
    <w:rsid w:val="00D5166F"/>
    <w:rsid w:val="00D51A77"/>
    <w:rsid w:val="00D57D1F"/>
    <w:rsid w:val="00D605E4"/>
    <w:rsid w:val="00D60B3A"/>
    <w:rsid w:val="00D6254C"/>
    <w:rsid w:val="00D6509F"/>
    <w:rsid w:val="00D70823"/>
    <w:rsid w:val="00D72866"/>
    <w:rsid w:val="00D76831"/>
    <w:rsid w:val="00D76A49"/>
    <w:rsid w:val="00D77F22"/>
    <w:rsid w:val="00D82DD6"/>
    <w:rsid w:val="00D83803"/>
    <w:rsid w:val="00D84E47"/>
    <w:rsid w:val="00D86E02"/>
    <w:rsid w:val="00D87B74"/>
    <w:rsid w:val="00D92930"/>
    <w:rsid w:val="00D93606"/>
    <w:rsid w:val="00D93BD3"/>
    <w:rsid w:val="00D951D7"/>
    <w:rsid w:val="00D97558"/>
    <w:rsid w:val="00DA2748"/>
    <w:rsid w:val="00DA41F6"/>
    <w:rsid w:val="00DA6CE8"/>
    <w:rsid w:val="00DB007A"/>
    <w:rsid w:val="00DB2313"/>
    <w:rsid w:val="00DB37BC"/>
    <w:rsid w:val="00DC0E9D"/>
    <w:rsid w:val="00DC315D"/>
    <w:rsid w:val="00DC72AB"/>
    <w:rsid w:val="00DD0789"/>
    <w:rsid w:val="00DD133A"/>
    <w:rsid w:val="00DD3708"/>
    <w:rsid w:val="00DD443A"/>
    <w:rsid w:val="00DD4E34"/>
    <w:rsid w:val="00DE4EA7"/>
    <w:rsid w:val="00DF12F4"/>
    <w:rsid w:val="00DF28A4"/>
    <w:rsid w:val="00DF3DF5"/>
    <w:rsid w:val="00DF555B"/>
    <w:rsid w:val="00DF7A2A"/>
    <w:rsid w:val="00E05E26"/>
    <w:rsid w:val="00E1077D"/>
    <w:rsid w:val="00E1222E"/>
    <w:rsid w:val="00E12453"/>
    <w:rsid w:val="00E13CC3"/>
    <w:rsid w:val="00E212BC"/>
    <w:rsid w:val="00E21F0C"/>
    <w:rsid w:val="00E21F48"/>
    <w:rsid w:val="00E2498A"/>
    <w:rsid w:val="00E30C0A"/>
    <w:rsid w:val="00E31573"/>
    <w:rsid w:val="00E3278E"/>
    <w:rsid w:val="00E33A1C"/>
    <w:rsid w:val="00E33D24"/>
    <w:rsid w:val="00E34319"/>
    <w:rsid w:val="00E3538E"/>
    <w:rsid w:val="00E355C4"/>
    <w:rsid w:val="00E400F9"/>
    <w:rsid w:val="00E4041D"/>
    <w:rsid w:val="00E40891"/>
    <w:rsid w:val="00E43E78"/>
    <w:rsid w:val="00E4512E"/>
    <w:rsid w:val="00E45604"/>
    <w:rsid w:val="00E45FE4"/>
    <w:rsid w:val="00E461C3"/>
    <w:rsid w:val="00E4635B"/>
    <w:rsid w:val="00E464A3"/>
    <w:rsid w:val="00E50C9D"/>
    <w:rsid w:val="00E5124B"/>
    <w:rsid w:val="00E52E68"/>
    <w:rsid w:val="00E54881"/>
    <w:rsid w:val="00E55C7A"/>
    <w:rsid w:val="00E57730"/>
    <w:rsid w:val="00E578CB"/>
    <w:rsid w:val="00E62DD4"/>
    <w:rsid w:val="00E63641"/>
    <w:rsid w:val="00E64163"/>
    <w:rsid w:val="00E65D35"/>
    <w:rsid w:val="00E71E2B"/>
    <w:rsid w:val="00E741C3"/>
    <w:rsid w:val="00E74BAF"/>
    <w:rsid w:val="00E8045D"/>
    <w:rsid w:val="00E81D94"/>
    <w:rsid w:val="00E82706"/>
    <w:rsid w:val="00E921FB"/>
    <w:rsid w:val="00E93D0B"/>
    <w:rsid w:val="00EA0771"/>
    <w:rsid w:val="00EA19C3"/>
    <w:rsid w:val="00EA1F1E"/>
    <w:rsid w:val="00EA2CFE"/>
    <w:rsid w:val="00EA37A0"/>
    <w:rsid w:val="00EA3911"/>
    <w:rsid w:val="00EA5280"/>
    <w:rsid w:val="00EA6AA2"/>
    <w:rsid w:val="00EA7C19"/>
    <w:rsid w:val="00EA7F7C"/>
    <w:rsid w:val="00EB054C"/>
    <w:rsid w:val="00EB11CB"/>
    <w:rsid w:val="00EB25CB"/>
    <w:rsid w:val="00EB4EF5"/>
    <w:rsid w:val="00EB5DF8"/>
    <w:rsid w:val="00EB73B0"/>
    <w:rsid w:val="00EB79FE"/>
    <w:rsid w:val="00EC31ED"/>
    <w:rsid w:val="00EC6B70"/>
    <w:rsid w:val="00EC6B73"/>
    <w:rsid w:val="00EC7392"/>
    <w:rsid w:val="00ED0CFE"/>
    <w:rsid w:val="00ED40BF"/>
    <w:rsid w:val="00EE31E5"/>
    <w:rsid w:val="00EE34F1"/>
    <w:rsid w:val="00EE4D73"/>
    <w:rsid w:val="00EE5E59"/>
    <w:rsid w:val="00EF31C7"/>
    <w:rsid w:val="00EF36CA"/>
    <w:rsid w:val="00EF3FC4"/>
    <w:rsid w:val="00F02CF5"/>
    <w:rsid w:val="00F03896"/>
    <w:rsid w:val="00F115BC"/>
    <w:rsid w:val="00F11E38"/>
    <w:rsid w:val="00F136A0"/>
    <w:rsid w:val="00F17CBF"/>
    <w:rsid w:val="00F223FE"/>
    <w:rsid w:val="00F23D78"/>
    <w:rsid w:val="00F254F9"/>
    <w:rsid w:val="00F2615E"/>
    <w:rsid w:val="00F26274"/>
    <w:rsid w:val="00F30C86"/>
    <w:rsid w:val="00F31650"/>
    <w:rsid w:val="00F3443C"/>
    <w:rsid w:val="00F36C26"/>
    <w:rsid w:val="00F37379"/>
    <w:rsid w:val="00F37869"/>
    <w:rsid w:val="00F40B3C"/>
    <w:rsid w:val="00F4346C"/>
    <w:rsid w:val="00F44B8C"/>
    <w:rsid w:val="00F44E30"/>
    <w:rsid w:val="00F45317"/>
    <w:rsid w:val="00F45F89"/>
    <w:rsid w:val="00F46F8C"/>
    <w:rsid w:val="00F473F0"/>
    <w:rsid w:val="00F507DF"/>
    <w:rsid w:val="00F51198"/>
    <w:rsid w:val="00F513AA"/>
    <w:rsid w:val="00F51F46"/>
    <w:rsid w:val="00F57CD3"/>
    <w:rsid w:val="00F606B5"/>
    <w:rsid w:val="00F60ABC"/>
    <w:rsid w:val="00F61484"/>
    <w:rsid w:val="00F61A3C"/>
    <w:rsid w:val="00F62662"/>
    <w:rsid w:val="00F62BD2"/>
    <w:rsid w:val="00F63CDE"/>
    <w:rsid w:val="00F641BE"/>
    <w:rsid w:val="00F641E8"/>
    <w:rsid w:val="00F6574E"/>
    <w:rsid w:val="00F65F20"/>
    <w:rsid w:val="00F666FC"/>
    <w:rsid w:val="00F71664"/>
    <w:rsid w:val="00F737D0"/>
    <w:rsid w:val="00F75FBE"/>
    <w:rsid w:val="00F85408"/>
    <w:rsid w:val="00F85568"/>
    <w:rsid w:val="00F87584"/>
    <w:rsid w:val="00F87749"/>
    <w:rsid w:val="00F913E3"/>
    <w:rsid w:val="00F9221A"/>
    <w:rsid w:val="00F935BB"/>
    <w:rsid w:val="00F95B8E"/>
    <w:rsid w:val="00FA1348"/>
    <w:rsid w:val="00FA35B0"/>
    <w:rsid w:val="00FA48A0"/>
    <w:rsid w:val="00FA6651"/>
    <w:rsid w:val="00FA66FB"/>
    <w:rsid w:val="00FB095D"/>
    <w:rsid w:val="00FB2799"/>
    <w:rsid w:val="00FB5046"/>
    <w:rsid w:val="00FB5F48"/>
    <w:rsid w:val="00FB6166"/>
    <w:rsid w:val="00FC0D52"/>
    <w:rsid w:val="00FC1F82"/>
    <w:rsid w:val="00FC2C8B"/>
    <w:rsid w:val="00FC3DE0"/>
    <w:rsid w:val="00FC5FC0"/>
    <w:rsid w:val="00FD06C5"/>
    <w:rsid w:val="00FD07FD"/>
    <w:rsid w:val="00FD43CF"/>
    <w:rsid w:val="00FD440C"/>
    <w:rsid w:val="00FD4730"/>
    <w:rsid w:val="00FD5C20"/>
    <w:rsid w:val="00FD5E46"/>
    <w:rsid w:val="00FD607B"/>
    <w:rsid w:val="00FD62B7"/>
    <w:rsid w:val="00FD682C"/>
    <w:rsid w:val="00FE2878"/>
    <w:rsid w:val="00FE599F"/>
    <w:rsid w:val="00FE5F3A"/>
    <w:rsid w:val="00FE64C3"/>
    <w:rsid w:val="00FF3900"/>
    <w:rsid w:val="00FF4137"/>
  </w:rsids>
  <m:mathPr>
    <m:mathFont m:val="Cambria Math"/>
    <m:brkBin m:val="before"/>
    <m:brkBinSub m:val="--"/>
    <m:smallFrac m:val="0"/>
    <m:dispDef/>
    <m:lMargin m:val="0"/>
    <m:rMargin m:val="0"/>
    <m:defJc m:val="centerGroup"/>
    <m:wrapIndent m:val="1440"/>
    <m:intLim m:val="subSup"/>
    <m:naryLim m:val="undOvr"/>
  </m:mathPr>
  <w:themeFontLang w:val="sr-Latn-R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93DBCE"/>
  <w15:chartTrackingRefBased/>
  <w15:docId w15:val="{41D7F3A7-CC07-4800-B70B-587523CA78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sr-Latn-R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4" w:qFormat="1"/>
    <w:lsdException w:name="heading 2" w:semiHidden="1" w:uiPriority="4"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4E4C"/>
    <w:rPr>
      <w:rFonts w:ascii="Times New Roman" w:hAnsi="Times New Roman" w:cs="Times New Roman"/>
      <w:lang w:val="en-GB"/>
    </w:rPr>
  </w:style>
  <w:style w:type="paragraph" w:styleId="Heading1">
    <w:name w:val="heading 1"/>
    <w:aliases w:val="Num H1"/>
    <w:basedOn w:val="Normal"/>
    <w:next w:val="Normal"/>
    <w:link w:val="Heading1Char"/>
    <w:uiPriority w:val="4"/>
    <w:qFormat/>
    <w:rsid w:val="002529F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Num H2"/>
    <w:basedOn w:val="Normal"/>
    <w:next w:val="BodyText"/>
    <w:link w:val="Heading2Char"/>
    <w:uiPriority w:val="4"/>
    <w:qFormat/>
    <w:rsid w:val="007252CD"/>
    <w:pPr>
      <w:keepNext/>
      <w:keepLines/>
      <w:spacing w:before="120" w:after="120" w:line="276" w:lineRule="auto"/>
      <w:ind w:hanging="850"/>
      <w:outlineLvl w:val="1"/>
    </w:pPr>
    <w:rPr>
      <w:rFonts w:ascii="Arial Bold" w:eastAsiaTheme="majorEastAsia" w:hAnsi="Arial Bold" w:cstheme="majorBidi"/>
      <w:b/>
      <w:caps/>
      <w:sz w:val="28"/>
      <w:szCs w:val="26"/>
    </w:rPr>
  </w:style>
  <w:style w:type="paragraph" w:styleId="Heading6">
    <w:name w:val="heading 6"/>
    <w:basedOn w:val="Normal"/>
    <w:next w:val="Normal"/>
    <w:link w:val="Heading6Char"/>
    <w:uiPriority w:val="99"/>
    <w:semiHidden/>
    <w:qFormat/>
    <w:rsid w:val="00853219"/>
    <w:pPr>
      <w:tabs>
        <w:tab w:val="num" w:pos="3960"/>
      </w:tabs>
      <w:spacing w:after="0" w:line="240" w:lineRule="auto"/>
      <w:ind w:left="3600"/>
      <w:outlineLvl w:val="5"/>
    </w:pPr>
    <w:rPr>
      <w:rFonts w:asciiTheme="minorHAnsi" w:eastAsiaTheme="minorEastAsia" w:hAnsiTheme="minorHAnsi" w:cstheme="minorBidi"/>
      <w:i/>
      <w:szCs w:val="24"/>
      <w:lang w:eastAsia="zh-CN"/>
    </w:rPr>
  </w:style>
  <w:style w:type="paragraph" w:styleId="Heading7">
    <w:name w:val="heading 7"/>
    <w:basedOn w:val="Normal"/>
    <w:next w:val="Normal"/>
    <w:link w:val="Heading7Char"/>
    <w:uiPriority w:val="99"/>
    <w:semiHidden/>
    <w:qFormat/>
    <w:rsid w:val="00853219"/>
    <w:pPr>
      <w:tabs>
        <w:tab w:val="num" w:pos="4680"/>
      </w:tabs>
      <w:spacing w:after="0" w:line="240" w:lineRule="auto"/>
      <w:ind w:left="4320"/>
      <w:outlineLvl w:val="6"/>
    </w:pPr>
    <w:rPr>
      <w:rFonts w:asciiTheme="minorHAnsi" w:eastAsiaTheme="minorEastAsia" w:hAnsiTheme="minorHAnsi" w:cstheme="minorBidi"/>
      <w:szCs w:val="24"/>
      <w:lang w:eastAsia="zh-CN"/>
    </w:rPr>
  </w:style>
  <w:style w:type="paragraph" w:styleId="Heading8">
    <w:name w:val="heading 8"/>
    <w:basedOn w:val="Normal"/>
    <w:next w:val="Normal"/>
    <w:link w:val="Heading8Char"/>
    <w:uiPriority w:val="99"/>
    <w:semiHidden/>
    <w:qFormat/>
    <w:rsid w:val="00853219"/>
    <w:pPr>
      <w:tabs>
        <w:tab w:val="num" w:pos="5400"/>
      </w:tabs>
      <w:spacing w:after="0" w:line="240" w:lineRule="auto"/>
      <w:ind w:left="5040"/>
      <w:outlineLvl w:val="7"/>
    </w:pPr>
    <w:rPr>
      <w:rFonts w:asciiTheme="minorHAnsi" w:eastAsiaTheme="minorEastAsia" w:hAnsiTheme="minorHAnsi" w:cstheme="minorBidi"/>
      <w:i/>
      <w:szCs w:val="24"/>
      <w:lang w:eastAsia="zh-CN"/>
    </w:rPr>
  </w:style>
  <w:style w:type="paragraph" w:styleId="Heading9">
    <w:name w:val="heading 9"/>
    <w:basedOn w:val="Normal"/>
    <w:next w:val="Normal"/>
    <w:link w:val="Heading9Char"/>
    <w:uiPriority w:val="99"/>
    <w:semiHidden/>
    <w:qFormat/>
    <w:rsid w:val="00853219"/>
    <w:pPr>
      <w:tabs>
        <w:tab w:val="num" w:pos="6120"/>
      </w:tabs>
      <w:spacing w:after="0" w:line="240" w:lineRule="auto"/>
      <w:ind w:left="5760"/>
      <w:outlineLvl w:val="8"/>
    </w:pPr>
    <w:rPr>
      <w:rFonts w:asciiTheme="minorHAnsi" w:eastAsiaTheme="minorEastAsia" w:hAnsiTheme="minorHAnsi" w:cstheme="minorBidi"/>
      <w:b/>
      <w:i/>
      <w:szCs w:val="24"/>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529F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29F2"/>
    <w:rPr>
      <w:rFonts w:ascii="Segoe UI" w:hAnsi="Segoe UI" w:cs="Segoe UI"/>
      <w:sz w:val="18"/>
      <w:szCs w:val="18"/>
      <w:lang w:val="en-GB"/>
    </w:rPr>
  </w:style>
  <w:style w:type="character" w:customStyle="1" w:styleId="Heading1Char">
    <w:name w:val="Heading 1 Char"/>
    <w:aliases w:val="Num H1 Char"/>
    <w:basedOn w:val="DefaultParagraphFont"/>
    <w:link w:val="Heading1"/>
    <w:uiPriority w:val="9"/>
    <w:rsid w:val="002529F2"/>
    <w:rPr>
      <w:rFonts w:asciiTheme="majorHAnsi" w:eastAsiaTheme="majorEastAsia" w:hAnsiTheme="majorHAnsi" w:cstheme="majorBidi"/>
      <w:color w:val="2F5496" w:themeColor="accent1" w:themeShade="BF"/>
      <w:sz w:val="32"/>
      <w:szCs w:val="32"/>
      <w:lang w:val="en-GB"/>
    </w:rPr>
  </w:style>
  <w:style w:type="paragraph" w:styleId="TOCHeading">
    <w:name w:val="TOC Heading"/>
    <w:basedOn w:val="Heading1"/>
    <w:next w:val="Normal"/>
    <w:uiPriority w:val="39"/>
    <w:unhideWhenUsed/>
    <w:qFormat/>
    <w:rsid w:val="002529F2"/>
    <w:pPr>
      <w:outlineLvl w:val="9"/>
    </w:pPr>
    <w:rPr>
      <w:lang w:val="en-US"/>
    </w:rPr>
  </w:style>
  <w:style w:type="paragraph" w:customStyle="1" w:styleId="ReportLevel1">
    <w:name w:val="Report Level 1"/>
    <w:next w:val="Normal"/>
    <w:qFormat/>
    <w:rsid w:val="002529F2"/>
    <w:pPr>
      <w:keepNext/>
      <w:pBdr>
        <w:bottom w:val="single" w:sz="8" w:space="1" w:color="28AF73"/>
      </w:pBdr>
      <w:tabs>
        <w:tab w:val="num" w:pos="1134"/>
      </w:tabs>
      <w:spacing w:before="340" w:after="227" w:line="360" w:lineRule="exact"/>
      <w:ind w:left="1134" w:hanging="1134"/>
      <w:outlineLvl w:val="0"/>
    </w:pPr>
    <w:rPr>
      <w:rFonts w:ascii="Times New Roman" w:eastAsia="Times New Roman" w:hAnsi="Times New Roman" w:cs="Times New Roman"/>
      <w:b/>
      <w:color w:val="28AF73"/>
      <w:sz w:val="36"/>
      <w:szCs w:val="20"/>
      <w:lang w:val="en-GB"/>
    </w:rPr>
  </w:style>
  <w:style w:type="paragraph" w:customStyle="1" w:styleId="ReportLevel2">
    <w:name w:val="Report Level 2"/>
    <w:basedOn w:val="ReportLevel1"/>
    <w:next w:val="Normal"/>
    <w:qFormat/>
    <w:rsid w:val="00961178"/>
    <w:pPr>
      <w:pBdr>
        <w:bottom w:val="none" w:sz="0" w:space="0" w:color="auto"/>
      </w:pBdr>
      <w:spacing w:after="170" w:line="320" w:lineRule="exact"/>
      <w:outlineLvl w:val="1"/>
    </w:pPr>
    <w:rPr>
      <w:sz w:val="32"/>
    </w:rPr>
  </w:style>
  <w:style w:type="paragraph" w:customStyle="1" w:styleId="ReportLevel3">
    <w:name w:val="Report Level 3"/>
    <w:basedOn w:val="ReportLevel2"/>
    <w:next w:val="Normal"/>
    <w:qFormat/>
    <w:rsid w:val="00961178"/>
    <w:pPr>
      <w:spacing w:after="113"/>
      <w:outlineLvl w:val="2"/>
    </w:pPr>
    <w:rPr>
      <w:sz w:val="28"/>
      <w:szCs w:val="18"/>
    </w:rPr>
  </w:style>
  <w:style w:type="paragraph" w:customStyle="1" w:styleId="ReportLevel4">
    <w:name w:val="Report Level 4"/>
    <w:basedOn w:val="ReportLevel3"/>
    <w:next w:val="Normal"/>
    <w:qFormat/>
    <w:rsid w:val="00961178"/>
    <w:pPr>
      <w:outlineLvl w:val="3"/>
    </w:pPr>
  </w:style>
  <w:style w:type="numbering" w:customStyle="1" w:styleId="ReportListLevelStyle">
    <w:name w:val="Report List Level Style"/>
    <w:uiPriority w:val="99"/>
    <w:rsid w:val="00961178"/>
    <w:pPr>
      <w:numPr>
        <w:numId w:val="1"/>
      </w:numPr>
    </w:pPr>
  </w:style>
  <w:style w:type="character" w:styleId="CommentReference">
    <w:name w:val="annotation reference"/>
    <w:basedOn w:val="DefaultParagraphFont"/>
    <w:unhideWhenUsed/>
    <w:rsid w:val="00961178"/>
    <w:rPr>
      <w:sz w:val="18"/>
      <w:szCs w:val="18"/>
    </w:rPr>
  </w:style>
  <w:style w:type="paragraph" w:styleId="CommentText">
    <w:name w:val="annotation text"/>
    <w:basedOn w:val="Normal"/>
    <w:link w:val="CommentTextChar"/>
    <w:uiPriority w:val="99"/>
    <w:unhideWhenUsed/>
    <w:rsid w:val="00961178"/>
    <w:pPr>
      <w:spacing w:after="0" w:line="240" w:lineRule="auto"/>
    </w:pPr>
    <w:rPr>
      <w:rFonts w:eastAsia="Times New Roman"/>
      <w:szCs w:val="24"/>
    </w:rPr>
  </w:style>
  <w:style w:type="character" w:customStyle="1" w:styleId="CommentTextChar">
    <w:name w:val="Comment Text Char"/>
    <w:basedOn w:val="DefaultParagraphFont"/>
    <w:link w:val="CommentText"/>
    <w:uiPriority w:val="99"/>
    <w:rsid w:val="00961178"/>
    <w:rPr>
      <w:rFonts w:ascii="Times New Roman" w:eastAsia="Times New Roman" w:hAnsi="Times New Roman" w:cs="Times New Roman"/>
      <w:sz w:val="24"/>
      <w:szCs w:val="24"/>
      <w:lang w:val="en-GB"/>
    </w:rPr>
  </w:style>
  <w:style w:type="character" w:styleId="Hyperlink">
    <w:name w:val="Hyperlink"/>
    <w:uiPriority w:val="99"/>
    <w:rsid w:val="00961178"/>
    <w:rPr>
      <w:rFonts w:ascii="Times New Roman" w:hAnsi="Times New Roman"/>
      <w:color w:val="auto"/>
      <w:u w:val="single"/>
    </w:rPr>
  </w:style>
  <w:style w:type="paragraph" w:customStyle="1" w:styleId="AppendixLevel1">
    <w:name w:val="Appendix Level 1"/>
    <w:next w:val="Normal"/>
    <w:qFormat/>
    <w:rsid w:val="00961178"/>
    <w:pPr>
      <w:keepNext/>
      <w:numPr>
        <w:ilvl w:val="1"/>
        <w:numId w:val="2"/>
      </w:numPr>
      <w:pBdr>
        <w:bottom w:val="single" w:sz="8" w:space="1" w:color="D22D7D"/>
      </w:pBdr>
      <w:spacing w:before="340" w:after="227" w:line="360" w:lineRule="exact"/>
      <w:outlineLvl w:val="1"/>
    </w:pPr>
    <w:rPr>
      <w:rFonts w:eastAsia="Times New Roman" w:cs="Times New Roman"/>
      <w:b/>
      <w:color w:val="D22D7D"/>
      <w:sz w:val="36"/>
      <w:szCs w:val="28"/>
      <w:lang w:val="en-GB" w:eastAsia="en-GB"/>
    </w:rPr>
  </w:style>
  <w:style w:type="paragraph" w:customStyle="1" w:styleId="AppendixLevel2">
    <w:name w:val="Appendix Level 2"/>
    <w:basedOn w:val="AppendixLevel1"/>
    <w:next w:val="Normal"/>
    <w:qFormat/>
    <w:rsid w:val="00961178"/>
    <w:pPr>
      <w:numPr>
        <w:ilvl w:val="2"/>
      </w:numPr>
      <w:pBdr>
        <w:bottom w:val="none" w:sz="0" w:space="0" w:color="auto"/>
      </w:pBdr>
      <w:spacing w:before="227" w:after="170" w:line="320" w:lineRule="exact"/>
      <w:outlineLvl w:val="2"/>
    </w:pPr>
    <w:rPr>
      <w:rFonts w:asciiTheme="majorHAnsi" w:hAnsiTheme="majorHAnsi"/>
      <w:sz w:val="32"/>
      <w:szCs w:val="20"/>
    </w:rPr>
  </w:style>
  <w:style w:type="paragraph" w:customStyle="1" w:styleId="AppendixLevel3">
    <w:name w:val="Appendix Level 3"/>
    <w:basedOn w:val="AppendixLevel2"/>
    <w:next w:val="Normal"/>
    <w:qFormat/>
    <w:rsid w:val="00961178"/>
    <w:pPr>
      <w:numPr>
        <w:ilvl w:val="3"/>
      </w:numPr>
      <w:spacing w:after="113"/>
      <w:outlineLvl w:val="3"/>
    </w:pPr>
    <w:rPr>
      <w:sz w:val="28"/>
      <w:szCs w:val="18"/>
    </w:rPr>
  </w:style>
  <w:style w:type="paragraph" w:customStyle="1" w:styleId="AppendixLevel4">
    <w:name w:val="Appendix Level 4"/>
    <w:basedOn w:val="AppendixLevel3"/>
    <w:next w:val="Normal"/>
    <w:qFormat/>
    <w:rsid w:val="00961178"/>
    <w:pPr>
      <w:numPr>
        <w:ilvl w:val="4"/>
      </w:numPr>
      <w:outlineLvl w:val="4"/>
    </w:pPr>
  </w:style>
  <w:style w:type="paragraph" w:customStyle="1" w:styleId="AppendixLetter">
    <w:name w:val="Appendix Letter"/>
    <w:next w:val="Normal"/>
    <w:qFormat/>
    <w:rsid w:val="00961178"/>
    <w:pPr>
      <w:numPr>
        <w:numId w:val="2"/>
      </w:numPr>
      <w:spacing w:after="0" w:line="240" w:lineRule="auto"/>
      <w:outlineLvl w:val="0"/>
    </w:pPr>
    <w:rPr>
      <w:rFonts w:asciiTheme="majorHAnsi" w:eastAsia="Times New Roman" w:hAnsiTheme="majorHAnsi" w:cs="Times New Roman"/>
      <w:b/>
      <w:color w:val="D22D7D"/>
      <w:sz w:val="36"/>
      <w:szCs w:val="24"/>
      <w:lang w:val="en-GB"/>
    </w:rPr>
  </w:style>
  <w:style w:type="paragraph" w:customStyle="1" w:styleId="AppendixTitle">
    <w:name w:val="Appendix Title"/>
    <w:next w:val="Normal"/>
    <w:uiPriority w:val="4"/>
    <w:rsid w:val="00961178"/>
    <w:pPr>
      <w:spacing w:before="170" w:after="0" w:line="380" w:lineRule="exact"/>
      <w:outlineLvl w:val="0"/>
    </w:pPr>
    <w:rPr>
      <w:rFonts w:eastAsia="Times New Roman" w:cs="Times New Roman"/>
      <w:sz w:val="36"/>
      <w:szCs w:val="24"/>
      <w:lang w:val="en-GB" w:eastAsia="en-GB"/>
    </w:rPr>
  </w:style>
  <w:style w:type="paragraph" w:styleId="TOC1">
    <w:name w:val="toc 1"/>
    <w:basedOn w:val="Normal"/>
    <w:next w:val="Normal"/>
    <w:autoRedefine/>
    <w:uiPriority w:val="39"/>
    <w:unhideWhenUsed/>
    <w:rsid w:val="00902D1A"/>
    <w:pPr>
      <w:spacing w:after="100"/>
    </w:pPr>
  </w:style>
  <w:style w:type="paragraph" w:styleId="TOC2">
    <w:name w:val="toc 2"/>
    <w:basedOn w:val="Normal"/>
    <w:next w:val="Normal"/>
    <w:autoRedefine/>
    <w:uiPriority w:val="39"/>
    <w:unhideWhenUsed/>
    <w:rsid w:val="00902D1A"/>
    <w:pPr>
      <w:spacing w:after="100"/>
      <w:ind w:left="240"/>
    </w:pPr>
  </w:style>
  <w:style w:type="paragraph" w:customStyle="1" w:styleId="ReportList1">
    <w:name w:val="Report List 1"/>
    <w:basedOn w:val="List"/>
    <w:uiPriority w:val="2"/>
    <w:qFormat/>
    <w:rsid w:val="00902D1A"/>
    <w:pPr>
      <w:spacing w:before="113" w:after="113" w:line="260" w:lineRule="exact"/>
      <w:ind w:left="0" w:firstLine="0"/>
      <w:contextualSpacing w:val="0"/>
    </w:pPr>
    <w:rPr>
      <w:rFonts w:eastAsia="Times New Roman"/>
      <w:szCs w:val="20"/>
    </w:rPr>
  </w:style>
  <w:style w:type="paragraph" w:customStyle="1" w:styleId="ReportText">
    <w:name w:val="Report Text"/>
    <w:link w:val="ReportTextChar"/>
    <w:qFormat/>
    <w:rsid w:val="00503EBA"/>
    <w:pPr>
      <w:spacing w:before="170" w:after="170" w:line="260" w:lineRule="exact"/>
    </w:pPr>
    <w:rPr>
      <w:rFonts w:ascii="Times New Roman" w:eastAsia="Times New Roman" w:hAnsi="Times New Roman" w:cs="Times New Roman"/>
      <w:szCs w:val="20"/>
      <w:lang w:val="en-GB"/>
    </w:rPr>
  </w:style>
  <w:style w:type="character" w:customStyle="1" w:styleId="ReportTextChar">
    <w:name w:val="Report Text Char"/>
    <w:link w:val="ReportText"/>
    <w:rsid w:val="00503EBA"/>
    <w:rPr>
      <w:rFonts w:ascii="Times New Roman" w:eastAsia="Times New Roman" w:hAnsi="Times New Roman" w:cs="Times New Roman"/>
      <w:szCs w:val="20"/>
      <w:lang w:val="en-GB"/>
    </w:rPr>
  </w:style>
  <w:style w:type="paragraph" w:styleId="List">
    <w:name w:val="List"/>
    <w:basedOn w:val="Normal"/>
    <w:uiPriority w:val="99"/>
    <w:semiHidden/>
    <w:unhideWhenUsed/>
    <w:rsid w:val="00902D1A"/>
    <w:pPr>
      <w:ind w:left="283" w:hanging="283"/>
      <w:contextualSpacing/>
    </w:pPr>
  </w:style>
  <w:style w:type="paragraph" w:customStyle="1" w:styleId="ReportTableText">
    <w:name w:val="Report Table Text"/>
    <w:basedOn w:val="ReportText"/>
    <w:qFormat/>
    <w:rsid w:val="00B55310"/>
    <w:pPr>
      <w:spacing w:before="57" w:after="57" w:line="220" w:lineRule="exact"/>
    </w:pPr>
    <w:rPr>
      <w:sz w:val="20"/>
    </w:rPr>
  </w:style>
  <w:style w:type="table" w:customStyle="1" w:styleId="ReportTable">
    <w:name w:val="Report Table"/>
    <w:basedOn w:val="TableNormal"/>
    <w:rsid w:val="00B55310"/>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cPr>
    <w:tblStylePr w:type="firstRow">
      <w:rPr>
        <w:b/>
      </w:rPr>
      <w:tblPr/>
      <w:tcPr>
        <w:shd w:val="clear" w:color="auto" w:fill="DADADA"/>
      </w:tcPr>
    </w:tblStylePr>
  </w:style>
  <w:style w:type="paragraph" w:styleId="Caption">
    <w:name w:val="caption"/>
    <w:basedOn w:val="Normal"/>
    <w:next w:val="Normal"/>
    <w:uiPriority w:val="35"/>
    <w:unhideWhenUsed/>
    <w:qFormat/>
    <w:rsid w:val="00B55310"/>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0047B3"/>
    <w:pPr>
      <w:spacing w:after="0"/>
    </w:pPr>
  </w:style>
  <w:style w:type="paragraph" w:styleId="ListParagraph">
    <w:name w:val="List Paragraph"/>
    <w:aliases w:val="Citation List,본문(내용),List Paragraph (numbered (a)),Colorful List - Accent 11,Bullets,Paragraphe 1,Heading Number,Дэд гарчиг,List Paragraph1"/>
    <w:basedOn w:val="Normal"/>
    <w:link w:val="ListParagraphChar"/>
    <w:uiPriority w:val="34"/>
    <w:qFormat/>
    <w:rsid w:val="00B66C03"/>
    <w:pPr>
      <w:spacing w:after="0" w:line="240" w:lineRule="auto"/>
      <w:ind w:left="720"/>
      <w:contextualSpacing/>
    </w:pPr>
    <w:rPr>
      <w:rFonts w:asciiTheme="minorHAnsi" w:eastAsiaTheme="minorEastAsia" w:hAnsiTheme="minorHAnsi" w:cstheme="minorBidi"/>
      <w:szCs w:val="24"/>
      <w:lang w:eastAsia="zh-CN"/>
    </w:rPr>
  </w:style>
  <w:style w:type="paragraph" w:customStyle="1" w:styleId="TableText">
    <w:name w:val="Table Text"/>
    <w:basedOn w:val="Normal"/>
    <w:qFormat/>
    <w:rsid w:val="00B66C03"/>
    <w:pPr>
      <w:spacing w:before="60" w:after="60" w:line="240" w:lineRule="auto"/>
    </w:pPr>
    <w:rPr>
      <w:rFonts w:ascii="Arial" w:eastAsia="Times New Roman" w:hAnsi="Arial" w:cs="Arial"/>
      <w:sz w:val="20"/>
      <w:szCs w:val="20"/>
    </w:rPr>
  </w:style>
  <w:style w:type="character" w:customStyle="1" w:styleId="ListParagraphChar">
    <w:name w:val="List Paragraph Char"/>
    <w:aliases w:val="Citation List Char,본문(내용) Char,List Paragraph (numbered (a)) Char,Colorful List - Accent 11 Char,Bullets Char,Paragraphe 1 Char,Heading Number Char,Дэд гарчиг Char,List Paragraph1 Char"/>
    <w:link w:val="ListParagraph"/>
    <w:uiPriority w:val="34"/>
    <w:rsid w:val="00B66C03"/>
    <w:rPr>
      <w:rFonts w:eastAsiaTheme="minorEastAsia"/>
      <w:sz w:val="24"/>
      <w:szCs w:val="24"/>
      <w:lang w:val="en-GB" w:eastAsia="zh-CN"/>
    </w:rPr>
  </w:style>
  <w:style w:type="character" w:customStyle="1" w:styleId="Heading2Char">
    <w:name w:val="Heading 2 Char"/>
    <w:aliases w:val="Num H2 Char"/>
    <w:basedOn w:val="DefaultParagraphFont"/>
    <w:link w:val="Heading2"/>
    <w:uiPriority w:val="4"/>
    <w:rsid w:val="007252CD"/>
    <w:rPr>
      <w:rFonts w:ascii="Arial Bold" w:eastAsiaTheme="majorEastAsia" w:hAnsi="Arial Bold" w:cstheme="majorBidi"/>
      <w:b/>
      <w:caps/>
      <w:sz w:val="28"/>
      <w:szCs w:val="26"/>
      <w:lang w:val="en-GB"/>
    </w:rPr>
  </w:style>
  <w:style w:type="paragraph" w:customStyle="1" w:styleId="NumBodyText">
    <w:name w:val="Num Body Text"/>
    <w:basedOn w:val="Normal"/>
    <w:uiPriority w:val="1"/>
    <w:qFormat/>
    <w:rsid w:val="007252CD"/>
    <w:pPr>
      <w:tabs>
        <w:tab w:val="num" w:pos="0"/>
      </w:tabs>
      <w:spacing w:before="120" w:after="120" w:line="276" w:lineRule="auto"/>
      <w:ind w:hanging="850"/>
    </w:pPr>
    <w:rPr>
      <w:rFonts w:ascii="Arial" w:hAnsi="Arial" w:cstheme="minorBidi"/>
    </w:rPr>
  </w:style>
  <w:style w:type="paragraph" w:styleId="BodyText">
    <w:name w:val="Body Text"/>
    <w:basedOn w:val="Normal"/>
    <w:link w:val="BodyTextChar"/>
    <w:uiPriority w:val="99"/>
    <w:unhideWhenUsed/>
    <w:rsid w:val="007252CD"/>
    <w:pPr>
      <w:spacing w:after="120"/>
    </w:pPr>
  </w:style>
  <w:style w:type="character" w:customStyle="1" w:styleId="BodyTextChar">
    <w:name w:val="Body Text Char"/>
    <w:basedOn w:val="DefaultParagraphFont"/>
    <w:link w:val="BodyText"/>
    <w:uiPriority w:val="99"/>
    <w:rsid w:val="007252CD"/>
    <w:rPr>
      <w:rFonts w:ascii="Times New Roman" w:hAnsi="Times New Roman" w:cs="Times New Roman"/>
      <w:sz w:val="24"/>
      <w:lang w:val="en-GB"/>
    </w:rPr>
  </w:style>
  <w:style w:type="paragraph" w:customStyle="1" w:styleId="ReportList-Colour">
    <w:name w:val="Report List - Colour"/>
    <w:basedOn w:val="ReportList1"/>
    <w:uiPriority w:val="2"/>
    <w:qFormat/>
    <w:rsid w:val="00F36C26"/>
    <w:pPr>
      <w:numPr>
        <w:numId w:val="6"/>
      </w:numPr>
      <w:spacing w:before="120" w:after="120" w:line="260" w:lineRule="atLeast"/>
    </w:pPr>
    <w:rPr>
      <w:rFonts w:asciiTheme="minorHAnsi" w:eastAsiaTheme="minorEastAsia" w:hAnsiTheme="minorHAnsi" w:cstheme="minorBidi"/>
      <w:szCs w:val="21"/>
      <w:lang w:eastAsia="zh-CN"/>
    </w:rPr>
  </w:style>
  <w:style w:type="character" w:styleId="FootnoteReference">
    <w:name w:val="footnote reference"/>
    <w:aliases w:val="ftref,fr,Footnote Ref in FtNote,16 Point,Superscript 6 Point,SUPERS, BVI fnr,BVI fnr,Ref,de nota al pie,Fußnotenzeichen DISS,(NECG) Footnote Reference,footnote ref,Char Char Char Char Car Char,Fuﬂnotenzeichen DISS"/>
    <w:basedOn w:val="DefaultParagraphFont"/>
    <w:rsid w:val="00AE1111"/>
    <w:rPr>
      <w:position w:val="6"/>
      <w:sz w:val="16"/>
    </w:rPr>
  </w:style>
  <w:style w:type="paragraph" w:styleId="FootnoteText">
    <w:name w:val="footnote text"/>
    <w:aliases w:val="Nbpage Moens,ft,fn,ADB,single space,footnote text Char,fn Char,ADB Char,single space Char Char,Fußnotentextf,Reference,FOOTNOTES,footnote text,WB-Fußnotentext,Footnote,Fußnote,WB-Fuﬂnotentext,Fuﬂnote,Footnote Text Char Char"/>
    <w:basedOn w:val="Normal"/>
    <w:link w:val="FootnoteTextChar"/>
    <w:rsid w:val="00AE1111"/>
    <w:pPr>
      <w:spacing w:after="0" w:line="240" w:lineRule="auto"/>
    </w:pPr>
    <w:rPr>
      <w:rFonts w:ascii="CG Times (E1)" w:eastAsia="Times New Roman" w:hAnsi="CG Times (E1)"/>
      <w:sz w:val="20"/>
      <w:szCs w:val="20"/>
      <w:lang w:eastAsia="en-GB"/>
    </w:rPr>
  </w:style>
  <w:style w:type="character" w:customStyle="1" w:styleId="FootnoteTextChar">
    <w:name w:val="Footnote Text Char"/>
    <w:aliases w:val="Nbpage Moens Char,ft Char,fn Char1,ADB Char1,single space Char,footnote text Char Char,fn Char Char,ADB Char Char,single space Char Char Char,Fußnotentextf Char,Reference Char,FOOTNOTES Char,footnote text Char1,WB-Fußnotentext Char"/>
    <w:basedOn w:val="DefaultParagraphFont"/>
    <w:link w:val="FootnoteText"/>
    <w:rsid w:val="00AE1111"/>
    <w:rPr>
      <w:rFonts w:ascii="CG Times (E1)" w:eastAsia="Times New Roman" w:hAnsi="CG Times (E1)" w:cs="Times New Roman"/>
      <w:sz w:val="20"/>
      <w:szCs w:val="20"/>
      <w:lang w:val="en-GB" w:eastAsia="en-GB"/>
    </w:rPr>
  </w:style>
  <w:style w:type="paragraph" w:styleId="Header">
    <w:name w:val="header"/>
    <w:basedOn w:val="Normal"/>
    <w:link w:val="HeaderChar"/>
    <w:uiPriority w:val="99"/>
    <w:unhideWhenUsed/>
    <w:rsid w:val="009536FF"/>
    <w:pPr>
      <w:tabs>
        <w:tab w:val="center" w:pos="4513"/>
        <w:tab w:val="right" w:pos="9026"/>
      </w:tabs>
      <w:spacing w:after="0" w:line="240" w:lineRule="auto"/>
    </w:pPr>
  </w:style>
  <w:style w:type="character" w:customStyle="1" w:styleId="HeaderChar">
    <w:name w:val="Header Char"/>
    <w:basedOn w:val="DefaultParagraphFont"/>
    <w:link w:val="Header"/>
    <w:uiPriority w:val="99"/>
    <w:rsid w:val="009536FF"/>
    <w:rPr>
      <w:rFonts w:ascii="Times New Roman" w:hAnsi="Times New Roman" w:cs="Times New Roman"/>
      <w:sz w:val="24"/>
      <w:lang w:val="en-GB"/>
    </w:rPr>
  </w:style>
  <w:style w:type="paragraph" w:styleId="Footer">
    <w:name w:val="footer"/>
    <w:basedOn w:val="Normal"/>
    <w:link w:val="FooterChar"/>
    <w:uiPriority w:val="99"/>
    <w:unhideWhenUsed/>
    <w:rsid w:val="009536FF"/>
    <w:pPr>
      <w:tabs>
        <w:tab w:val="center" w:pos="4513"/>
        <w:tab w:val="right" w:pos="9026"/>
      </w:tabs>
      <w:spacing w:after="0" w:line="240" w:lineRule="auto"/>
    </w:pPr>
  </w:style>
  <w:style w:type="character" w:customStyle="1" w:styleId="FooterChar">
    <w:name w:val="Footer Char"/>
    <w:basedOn w:val="DefaultParagraphFont"/>
    <w:link w:val="Footer"/>
    <w:uiPriority w:val="99"/>
    <w:rsid w:val="009536FF"/>
    <w:rPr>
      <w:rFonts w:ascii="Times New Roman" w:hAnsi="Times New Roman" w:cs="Times New Roman"/>
      <w:sz w:val="24"/>
      <w:lang w:val="en-GB"/>
    </w:rPr>
  </w:style>
  <w:style w:type="paragraph" w:styleId="TOC3">
    <w:name w:val="toc 3"/>
    <w:basedOn w:val="Normal"/>
    <w:next w:val="Normal"/>
    <w:autoRedefine/>
    <w:uiPriority w:val="39"/>
    <w:unhideWhenUsed/>
    <w:rsid w:val="00920397"/>
    <w:pPr>
      <w:spacing w:after="100"/>
      <w:ind w:left="480"/>
    </w:pPr>
  </w:style>
  <w:style w:type="paragraph" w:styleId="CommentSubject">
    <w:name w:val="annotation subject"/>
    <w:basedOn w:val="CommentText"/>
    <w:next w:val="CommentText"/>
    <w:link w:val="CommentSubjectChar"/>
    <w:uiPriority w:val="99"/>
    <w:semiHidden/>
    <w:unhideWhenUsed/>
    <w:rsid w:val="00C426EC"/>
    <w:pPr>
      <w:spacing w:after="160"/>
    </w:pPr>
    <w:rPr>
      <w:rFonts w:eastAsiaTheme="minorHAnsi"/>
      <w:b/>
      <w:bCs/>
      <w:sz w:val="20"/>
      <w:szCs w:val="20"/>
    </w:rPr>
  </w:style>
  <w:style w:type="character" w:customStyle="1" w:styleId="CommentSubjectChar">
    <w:name w:val="Comment Subject Char"/>
    <w:basedOn w:val="CommentTextChar"/>
    <w:link w:val="CommentSubject"/>
    <w:uiPriority w:val="99"/>
    <w:semiHidden/>
    <w:rsid w:val="00C426EC"/>
    <w:rPr>
      <w:rFonts w:ascii="Times New Roman" w:eastAsia="Times New Roman" w:hAnsi="Times New Roman" w:cs="Times New Roman"/>
      <w:b/>
      <w:bCs/>
      <w:sz w:val="20"/>
      <w:szCs w:val="20"/>
      <w:lang w:val="en-GB"/>
    </w:rPr>
  </w:style>
  <w:style w:type="character" w:customStyle="1" w:styleId="Heading6Char">
    <w:name w:val="Heading 6 Char"/>
    <w:basedOn w:val="DefaultParagraphFont"/>
    <w:link w:val="Heading6"/>
    <w:uiPriority w:val="99"/>
    <w:semiHidden/>
    <w:rsid w:val="00853219"/>
    <w:rPr>
      <w:rFonts w:eastAsiaTheme="minorEastAsia"/>
      <w:i/>
      <w:szCs w:val="24"/>
      <w:lang w:val="en-GB" w:eastAsia="zh-CN"/>
    </w:rPr>
  </w:style>
  <w:style w:type="character" w:customStyle="1" w:styleId="Heading7Char">
    <w:name w:val="Heading 7 Char"/>
    <w:basedOn w:val="DefaultParagraphFont"/>
    <w:link w:val="Heading7"/>
    <w:uiPriority w:val="99"/>
    <w:semiHidden/>
    <w:rsid w:val="00853219"/>
    <w:rPr>
      <w:rFonts w:eastAsiaTheme="minorEastAsia"/>
      <w:sz w:val="24"/>
      <w:szCs w:val="24"/>
      <w:lang w:val="en-GB" w:eastAsia="zh-CN"/>
    </w:rPr>
  </w:style>
  <w:style w:type="character" w:customStyle="1" w:styleId="Heading8Char">
    <w:name w:val="Heading 8 Char"/>
    <w:basedOn w:val="DefaultParagraphFont"/>
    <w:link w:val="Heading8"/>
    <w:uiPriority w:val="99"/>
    <w:semiHidden/>
    <w:rsid w:val="00853219"/>
    <w:rPr>
      <w:rFonts w:eastAsiaTheme="minorEastAsia"/>
      <w:i/>
      <w:sz w:val="24"/>
      <w:szCs w:val="24"/>
      <w:lang w:val="en-GB" w:eastAsia="zh-CN"/>
    </w:rPr>
  </w:style>
  <w:style w:type="character" w:customStyle="1" w:styleId="Heading9Char">
    <w:name w:val="Heading 9 Char"/>
    <w:basedOn w:val="DefaultParagraphFont"/>
    <w:link w:val="Heading9"/>
    <w:uiPriority w:val="99"/>
    <w:semiHidden/>
    <w:rsid w:val="00853219"/>
    <w:rPr>
      <w:rFonts w:eastAsiaTheme="minorEastAsia"/>
      <w:b/>
      <w:i/>
      <w:sz w:val="24"/>
      <w:szCs w:val="24"/>
      <w:lang w:val="en-GB" w:eastAsia="zh-CN"/>
    </w:rPr>
  </w:style>
  <w:style w:type="table" w:customStyle="1" w:styleId="ReportTable1">
    <w:name w:val="Report Table1"/>
    <w:basedOn w:val="TableNormal"/>
    <w:rsid w:val="00AC7F12"/>
    <w:pPr>
      <w:spacing w:after="0" w:line="240" w:lineRule="auto"/>
    </w:pPr>
    <w:rPr>
      <w:rFonts w:eastAsia="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b/>
      </w:rPr>
      <w:tblPr/>
      <w:tcPr>
        <w:shd w:val="clear" w:color="auto" w:fill="DADADA"/>
      </w:tcPr>
    </w:tblStylePr>
  </w:style>
  <w:style w:type="paragraph" w:styleId="Revision">
    <w:name w:val="Revision"/>
    <w:hidden/>
    <w:uiPriority w:val="99"/>
    <w:semiHidden/>
    <w:rsid w:val="00D07042"/>
    <w:pPr>
      <w:spacing w:after="0" w:line="240" w:lineRule="auto"/>
    </w:pPr>
    <w:rPr>
      <w:rFonts w:ascii="Times New Roman" w:hAnsi="Times New Roman" w:cs="Times New Roman"/>
      <w:sz w:val="24"/>
      <w:lang w:val="en-GB"/>
    </w:rPr>
  </w:style>
  <w:style w:type="character" w:customStyle="1" w:styleId="tlid-translation">
    <w:name w:val="tlid-translation"/>
    <w:basedOn w:val="DefaultParagraphFont"/>
    <w:rsid w:val="006E7A33"/>
  </w:style>
  <w:style w:type="character" w:customStyle="1" w:styleId="UnresolvedMention1">
    <w:name w:val="Unresolved Mention1"/>
    <w:basedOn w:val="DefaultParagraphFont"/>
    <w:uiPriority w:val="99"/>
    <w:semiHidden/>
    <w:unhideWhenUsed/>
    <w:rsid w:val="00630AF1"/>
    <w:rPr>
      <w:color w:val="605E5C"/>
      <w:shd w:val="clear" w:color="auto" w:fill="E1DFDD"/>
    </w:rPr>
  </w:style>
  <w:style w:type="table" w:styleId="TableGrid">
    <w:name w:val="Table Grid"/>
    <w:basedOn w:val="TableNormal"/>
    <w:uiPriority w:val="39"/>
    <w:rsid w:val="009155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List2">
    <w:name w:val="Report List 2"/>
    <w:basedOn w:val="ReportList1"/>
    <w:uiPriority w:val="2"/>
    <w:rsid w:val="00E05E26"/>
    <w:pPr>
      <w:tabs>
        <w:tab w:val="num" w:pos="714"/>
      </w:tabs>
      <w:spacing w:before="0" w:after="0" w:line="260" w:lineRule="atLeast"/>
      <w:ind w:left="714" w:hanging="357"/>
    </w:pPr>
    <w:rPr>
      <w:rFonts w:asciiTheme="minorHAnsi" w:eastAsiaTheme="minorEastAsia" w:hAnsiTheme="minorHAnsi" w:cstheme="minorBidi"/>
      <w:szCs w:val="24"/>
      <w:lang w:eastAsia="zh-CN"/>
    </w:rPr>
  </w:style>
  <w:style w:type="character" w:styleId="Strong">
    <w:name w:val="Strong"/>
    <w:basedOn w:val="DefaultParagraphFont"/>
    <w:uiPriority w:val="22"/>
    <w:qFormat/>
    <w:rsid w:val="00BF5171"/>
    <w:rPr>
      <w:b/>
      <w:bCs/>
    </w:rPr>
  </w:style>
  <w:style w:type="character" w:styleId="UnresolvedMention">
    <w:name w:val="Unresolved Mention"/>
    <w:basedOn w:val="DefaultParagraphFont"/>
    <w:uiPriority w:val="99"/>
    <w:semiHidden/>
    <w:unhideWhenUsed/>
    <w:rsid w:val="00FE2878"/>
    <w:rPr>
      <w:color w:val="605E5C"/>
      <w:shd w:val="clear" w:color="auto" w:fill="E1DFDD"/>
    </w:rPr>
  </w:style>
  <w:style w:type="character" w:styleId="FollowedHyperlink">
    <w:name w:val="FollowedHyperlink"/>
    <w:basedOn w:val="DefaultParagraphFont"/>
    <w:uiPriority w:val="99"/>
    <w:semiHidden/>
    <w:unhideWhenUsed/>
    <w:rsid w:val="00955A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11194">
      <w:bodyDiv w:val="1"/>
      <w:marLeft w:val="0"/>
      <w:marRight w:val="0"/>
      <w:marTop w:val="0"/>
      <w:marBottom w:val="0"/>
      <w:divBdr>
        <w:top w:val="none" w:sz="0" w:space="0" w:color="auto"/>
        <w:left w:val="none" w:sz="0" w:space="0" w:color="auto"/>
        <w:bottom w:val="none" w:sz="0" w:space="0" w:color="auto"/>
        <w:right w:val="none" w:sz="0" w:space="0" w:color="auto"/>
      </w:divBdr>
    </w:div>
    <w:div w:id="881018247">
      <w:bodyDiv w:val="1"/>
      <w:marLeft w:val="0"/>
      <w:marRight w:val="0"/>
      <w:marTop w:val="0"/>
      <w:marBottom w:val="0"/>
      <w:divBdr>
        <w:top w:val="none" w:sz="0" w:space="0" w:color="auto"/>
        <w:left w:val="none" w:sz="0" w:space="0" w:color="auto"/>
        <w:bottom w:val="none" w:sz="0" w:space="0" w:color="auto"/>
        <w:right w:val="none" w:sz="0" w:space="0" w:color="auto"/>
      </w:divBdr>
    </w:div>
    <w:div w:id="1307706036">
      <w:bodyDiv w:val="1"/>
      <w:marLeft w:val="0"/>
      <w:marRight w:val="0"/>
      <w:marTop w:val="0"/>
      <w:marBottom w:val="0"/>
      <w:divBdr>
        <w:top w:val="none" w:sz="0" w:space="0" w:color="auto"/>
        <w:left w:val="none" w:sz="0" w:space="0" w:color="auto"/>
        <w:bottom w:val="none" w:sz="0" w:space="0" w:color="auto"/>
        <w:right w:val="none" w:sz="0" w:space="0" w:color="auto"/>
      </w:divBdr>
    </w:div>
    <w:div w:id="1323242491">
      <w:bodyDiv w:val="1"/>
      <w:marLeft w:val="0"/>
      <w:marRight w:val="0"/>
      <w:marTop w:val="0"/>
      <w:marBottom w:val="0"/>
      <w:divBdr>
        <w:top w:val="none" w:sz="0" w:space="0" w:color="auto"/>
        <w:left w:val="none" w:sz="0" w:space="0" w:color="auto"/>
        <w:bottom w:val="none" w:sz="0" w:space="0" w:color="auto"/>
        <w:right w:val="none" w:sz="0" w:space="0" w:color="auto"/>
      </w:divBdr>
    </w:div>
    <w:div w:id="1927763444">
      <w:bodyDiv w:val="1"/>
      <w:marLeft w:val="0"/>
      <w:marRight w:val="0"/>
      <w:marTop w:val="0"/>
      <w:marBottom w:val="0"/>
      <w:divBdr>
        <w:top w:val="none" w:sz="0" w:space="0" w:color="auto"/>
        <w:left w:val="none" w:sz="0" w:space="0" w:color="auto"/>
        <w:bottom w:val="none" w:sz="0" w:space="0" w:color="auto"/>
        <w:right w:val="none" w:sz="0" w:space="0" w:color="auto"/>
      </w:divBdr>
    </w:div>
    <w:div w:id="2063600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www.ekotamnava.rs/" TargetMode="External"/><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image" Target="media/image3.jpeg"/><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hyperlink" Target="http://www.ekotamnava.rs/?page_id=13" TargetMode="Externa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image" Target="media/image2.jpeg"/><Relationship Id="rId19" Type="http://schemas.openxmlformats.org/officeDocument/2006/relationships/hyperlink" Target="mailto:office@ekotamnava.rs"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isl xmlns:xsi="http://www.w3.org/2001/XMLSchema-instance" xmlns:xsd="http://www.w3.org/2001/XMLSchema" xmlns="http://www.boldonjames.com/2008/01/sie/internal/label" sislVersion="0" policy="1d45786f-a737-4735-8af6-df12fb6939a2" origin="userSelected"/>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AD5F0F-E7A5-47A0-A7CA-322458897B7B}">
  <ds:schemaRefs>
    <ds:schemaRef ds:uri="http://www.w3.org/2001/XMLSchema"/>
    <ds:schemaRef ds:uri="http://www.boldonjames.com/2008/01/sie/internal/label"/>
  </ds:schemaRefs>
</ds:datastoreItem>
</file>

<file path=customXml/itemProps2.xml><?xml version="1.0" encoding="utf-8"?>
<ds:datastoreItem xmlns:ds="http://schemas.openxmlformats.org/officeDocument/2006/customXml" ds:itemID="{DFFE0294-EDED-4174-AF08-E4EBDD6995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12</Pages>
  <Words>5024</Words>
  <Characters>31953</Characters>
  <Application>Microsoft Office Word</Application>
  <DocSecurity>0</DocSecurity>
  <Lines>863</Lines>
  <Paragraphs>369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Pavlovic</dc:creator>
  <cp:keywords>[EBRD]</cp:keywords>
  <dc:description/>
  <cp:lastModifiedBy>MD</cp:lastModifiedBy>
  <cp:revision>9</cp:revision>
  <cp:lastPrinted>2021-08-04T14:04:00Z</cp:lastPrinted>
  <dcterms:created xsi:type="dcterms:W3CDTF">2021-08-04T12:24:00Z</dcterms:created>
  <dcterms:modified xsi:type="dcterms:W3CDTF">2021-08-04T14:04:00Z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2fa3fd3-029b-403d-91b4-1dc930cb0e60_Enabled">
    <vt:lpwstr>true</vt:lpwstr>
  </property>
  <property fmtid="{D5CDD505-2E9C-101B-9397-08002B2CF9AE}" pid="3" name="MSIP_Label_82fa3fd3-029b-403d-91b4-1dc930cb0e60_SetDate">
    <vt:lpwstr>2021-02-05T08:03:36Z</vt:lpwstr>
  </property>
  <property fmtid="{D5CDD505-2E9C-101B-9397-08002B2CF9AE}" pid="4" name="MSIP_Label_82fa3fd3-029b-403d-91b4-1dc930cb0e60_Method">
    <vt:lpwstr>Standard</vt:lpwstr>
  </property>
  <property fmtid="{D5CDD505-2E9C-101B-9397-08002B2CF9AE}" pid="5" name="MSIP_Label_82fa3fd3-029b-403d-91b4-1dc930cb0e60_Name">
    <vt:lpwstr>82fa3fd3-029b-403d-91b4-1dc930cb0e60</vt:lpwstr>
  </property>
  <property fmtid="{D5CDD505-2E9C-101B-9397-08002B2CF9AE}" pid="6" name="MSIP_Label_82fa3fd3-029b-403d-91b4-1dc930cb0e60_SiteId">
    <vt:lpwstr>4ae48b41-0137-4599-8661-fc641fe77bea</vt:lpwstr>
  </property>
  <property fmtid="{D5CDD505-2E9C-101B-9397-08002B2CF9AE}" pid="7" name="MSIP_Label_82fa3fd3-029b-403d-91b4-1dc930cb0e60_ActionId">
    <vt:lpwstr>ea015db4-5177-4e9c-b27a-158acb7b0499</vt:lpwstr>
  </property>
  <property fmtid="{D5CDD505-2E9C-101B-9397-08002B2CF9AE}" pid="8" name="MSIP_Label_82fa3fd3-029b-403d-91b4-1dc930cb0e60_ContentBits">
    <vt:lpwstr>0</vt:lpwstr>
  </property>
  <property fmtid="{D5CDD505-2E9C-101B-9397-08002B2CF9AE}" pid="9" name="docIndexRef">
    <vt:lpwstr>d0b407c4-9ff6-453d-a178-a69bbd05c3a8</vt:lpwstr>
  </property>
  <property fmtid="{D5CDD505-2E9C-101B-9397-08002B2CF9AE}" pid="10" name="bjSaver">
    <vt:lpwstr>Tej5A/NIAMYzm67/7JXsRZjCdkxronbc</vt:lpwstr>
  </property>
  <property fmtid="{D5CDD505-2E9C-101B-9397-08002B2CF9AE}" pid="11" name="bjDocumentSecurityLabel">
    <vt:lpwstr>This item has no classification</vt:lpwstr>
  </property>
</Properties>
</file>